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822" w:rsidRPr="00AC14DF" w:rsidRDefault="00DF2BC6" w:rsidP="003C7F54">
      <w:pPr>
        <w:rPr>
          <w:rFonts w:ascii="Verdana" w:hAnsi="Verdana"/>
          <w:b/>
          <w:sz w:val="20"/>
          <w:szCs w:val="20"/>
          <w:u w:val="single"/>
        </w:rPr>
      </w:pPr>
      <w:r>
        <w:rPr>
          <w:rFonts w:ascii="Verdana" w:hAnsi="Verdana"/>
          <w:b/>
          <w:sz w:val="20"/>
          <w:szCs w:val="20"/>
          <w:u w:val="single"/>
        </w:rPr>
        <w:t xml:space="preserve">TOELICHTING </w:t>
      </w:r>
      <w:r w:rsidR="004F7776" w:rsidRPr="00AC14DF">
        <w:rPr>
          <w:rFonts w:ascii="Verdana" w:hAnsi="Verdana"/>
          <w:b/>
          <w:sz w:val="20"/>
          <w:szCs w:val="20"/>
          <w:u w:val="single"/>
        </w:rPr>
        <w:t>FINANCIEN 2015</w:t>
      </w:r>
    </w:p>
    <w:p w:rsidR="00C355E1" w:rsidRPr="00AC14DF" w:rsidRDefault="00C355E1" w:rsidP="003C7F54">
      <w:pPr>
        <w:rPr>
          <w:rFonts w:ascii="Verdana" w:hAnsi="Verdana"/>
          <w:b/>
          <w:sz w:val="20"/>
          <w:szCs w:val="20"/>
          <w:u w:val="single"/>
        </w:rPr>
      </w:pPr>
      <w:r w:rsidRPr="00AC14DF">
        <w:rPr>
          <w:rFonts w:ascii="Verdana" w:hAnsi="Verdana"/>
          <w:b/>
          <w:sz w:val="20"/>
          <w:szCs w:val="20"/>
          <w:u w:val="single"/>
        </w:rPr>
        <w:t>Resultaat</w:t>
      </w:r>
    </w:p>
    <w:p w:rsidR="00480222" w:rsidRDefault="002A23DB" w:rsidP="00CB25AE">
      <w:pPr>
        <w:rPr>
          <w:rFonts w:ascii="Verdana" w:hAnsi="Verdana"/>
          <w:sz w:val="20"/>
          <w:szCs w:val="20"/>
        </w:rPr>
      </w:pPr>
      <w:r w:rsidRPr="00AC14DF">
        <w:rPr>
          <w:rFonts w:ascii="Verdana" w:hAnsi="Verdana"/>
          <w:sz w:val="20"/>
          <w:szCs w:val="20"/>
        </w:rPr>
        <w:t>2015 eindigt met</w:t>
      </w:r>
      <w:r w:rsidR="00AC14DF" w:rsidRPr="00AC14DF">
        <w:rPr>
          <w:rFonts w:ascii="Verdana" w:hAnsi="Verdana"/>
          <w:sz w:val="20"/>
          <w:szCs w:val="20"/>
        </w:rPr>
        <w:t xml:space="preserve"> een negatief resultaat ad € </w:t>
      </w:r>
      <w:r w:rsidR="00480222">
        <w:rPr>
          <w:rFonts w:ascii="Verdana" w:hAnsi="Verdana"/>
          <w:sz w:val="20"/>
          <w:szCs w:val="20"/>
        </w:rPr>
        <w:t xml:space="preserve">3.090,--. </w:t>
      </w:r>
      <w:r w:rsidR="002718EA">
        <w:rPr>
          <w:rFonts w:ascii="Verdana" w:hAnsi="Verdana"/>
          <w:sz w:val="20"/>
          <w:szCs w:val="20"/>
        </w:rPr>
        <w:t xml:space="preserve"> </w:t>
      </w:r>
    </w:p>
    <w:p w:rsidR="00480222" w:rsidRDefault="00480222" w:rsidP="00CB25AE">
      <w:pPr>
        <w:rPr>
          <w:rFonts w:ascii="Verdana" w:hAnsi="Verdana"/>
          <w:sz w:val="20"/>
          <w:szCs w:val="20"/>
        </w:rPr>
      </w:pPr>
      <w:r>
        <w:rPr>
          <w:rFonts w:ascii="Verdana" w:hAnsi="Verdana"/>
          <w:sz w:val="20"/>
          <w:szCs w:val="20"/>
        </w:rPr>
        <w:t xml:space="preserve">Uit het onderhoudsfonds is € 1.600,-- vrijgevallen ten gunste van de post onderhoud. </w:t>
      </w:r>
    </w:p>
    <w:p w:rsidR="00480222" w:rsidRDefault="00206CA1" w:rsidP="00CB25AE">
      <w:pPr>
        <w:rPr>
          <w:rFonts w:ascii="Verdana" w:hAnsi="Verdana"/>
          <w:sz w:val="20"/>
          <w:szCs w:val="20"/>
        </w:rPr>
      </w:pPr>
      <w:r>
        <w:rPr>
          <w:rFonts w:ascii="Verdana" w:hAnsi="Verdana"/>
          <w:sz w:val="20"/>
          <w:szCs w:val="20"/>
        </w:rPr>
        <w:t xml:space="preserve">Hierdoor komt het </w:t>
      </w:r>
      <w:r w:rsidR="00480222">
        <w:rPr>
          <w:rFonts w:ascii="Verdana" w:hAnsi="Verdana"/>
          <w:sz w:val="20"/>
          <w:szCs w:val="20"/>
        </w:rPr>
        <w:t xml:space="preserve">uiteindelijke resultaat </w:t>
      </w:r>
      <w:r>
        <w:rPr>
          <w:rFonts w:ascii="Verdana" w:hAnsi="Verdana"/>
          <w:sz w:val="20"/>
          <w:szCs w:val="20"/>
        </w:rPr>
        <w:t xml:space="preserve">op </w:t>
      </w:r>
      <w:r w:rsidR="00480222">
        <w:rPr>
          <w:rFonts w:ascii="Verdana" w:hAnsi="Verdana"/>
          <w:sz w:val="20"/>
          <w:szCs w:val="20"/>
        </w:rPr>
        <w:t>€</w:t>
      </w:r>
      <w:r w:rsidR="00D20E1A">
        <w:rPr>
          <w:rFonts w:ascii="Verdana" w:hAnsi="Verdana"/>
          <w:sz w:val="20"/>
          <w:szCs w:val="20"/>
        </w:rPr>
        <w:t xml:space="preserve"> </w:t>
      </w:r>
      <w:r w:rsidR="003D50E2">
        <w:rPr>
          <w:rFonts w:ascii="Verdana" w:hAnsi="Verdana"/>
          <w:sz w:val="20"/>
          <w:szCs w:val="20"/>
        </w:rPr>
        <w:t>1.491</w:t>
      </w:r>
      <w:r w:rsidR="00480222">
        <w:rPr>
          <w:rFonts w:ascii="Verdana" w:hAnsi="Verdana"/>
          <w:sz w:val="20"/>
          <w:szCs w:val="20"/>
        </w:rPr>
        <w:t>,--. Voorgesteld wordt dit bedrag ten laste van het eigen vermogen te brengen.</w:t>
      </w:r>
    </w:p>
    <w:p w:rsidR="00480222" w:rsidRDefault="00480222" w:rsidP="00CB25AE">
      <w:pPr>
        <w:rPr>
          <w:rFonts w:ascii="Verdana" w:hAnsi="Verdana"/>
          <w:sz w:val="20"/>
          <w:szCs w:val="20"/>
        </w:rPr>
      </w:pPr>
      <w:r>
        <w:rPr>
          <w:rFonts w:ascii="Verdana" w:hAnsi="Verdana"/>
          <w:sz w:val="20"/>
          <w:szCs w:val="20"/>
        </w:rPr>
        <w:t>Gezien het negatieve resultaat is geen jaarlijkse toevoeging gedaan in het onderhoudsfonds ad €</w:t>
      </w:r>
      <w:r w:rsidR="00D20E1A">
        <w:rPr>
          <w:rFonts w:ascii="Verdana" w:hAnsi="Verdana"/>
          <w:sz w:val="20"/>
          <w:szCs w:val="20"/>
        </w:rPr>
        <w:t xml:space="preserve"> </w:t>
      </w:r>
      <w:r>
        <w:rPr>
          <w:rFonts w:ascii="Verdana" w:hAnsi="Verdana"/>
          <w:sz w:val="20"/>
          <w:szCs w:val="20"/>
        </w:rPr>
        <w:t>800,--.</w:t>
      </w:r>
    </w:p>
    <w:p w:rsidR="002718EA" w:rsidRDefault="002718EA" w:rsidP="00CB25AE">
      <w:pPr>
        <w:rPr>
          <w:rFonts w:ascii="Verdana" w:hAnsi="Verdana"/>
          <w:b/>
          <w:sz w:val="20"/>
          <w:szCs w:val="20"/>
          <w:u w:val="single"/>
        </w:rPr>
      </w:pPr>
      <w:r w:rsidRPr="002718EA">
        <w:rPr>
          <w:rFonts w:ascii="Verdana" w:hAnsi="Verdana"/>
          <w:b/>
          <w:sz w:val="20"/>
          <w:szCs w:val="20"/>
          <w:u w:val="single"/>
        </w:rPr>
        <w:t>Debiteuren</w:t>
      </w:r>
    </w:p>
    <w:p w:rsidR="002718EA" w:rsidRDefault="002718EA" w:rsidP="00CB25AE">
      <w:pPr>
        <w:rPr>
          <w:rFonts w:ascii="Verdana" w:hAnsi="Verdana"/>
          <w:sz w:val="20"/>
          <w:szCs w:val="20"/>
        </w:rPr>
      </w:pPr>
      <w:r>
        <w:rPr>
          <w:rFonts w:ascii="Verdana" w:hAnsi="Verdana"/>
          <w:sz w:val="20"/>
          <w:szCs w:val="20"/>
        </w:rPr>
        <w:t>Er zijn geen (te verwachten) oninbare posten.</w:t>
      </w:r>
    </w:p>
    <w:p w:rsidR="002718EA" w:rsidRDefault="002718EA" w:rsidP="00CB25AE">
      <w:pPr>
        <w:rPr>
          <w:rFonts w:ascii="Verdana" w:hAnsi="Verdana"/>
          <w:b/>
          <w:sz w:val="20"/>
          <w:szCs w:val="20"/>
          <w:u w:val="single"/>
        </w:rPr>
      </w:pPr>
      <w:r w:rsidRPr="002718EA">
        <w:rPr>
          <w:rFonts w:ascii="Verdana" w:hAnsi="Verdana"/>
          <w:b/>
          <w:sz w:val="20"/>
          <w:szCs w:val="20"/>
          <w:u w:val="single"/>
        </w:rPr>
        <w:t>Vooruitbetaalde kosten</w:t>
      </w:r>
    </w:p>
    <w:p w:rsidR="009B706F" w:rsidRDefault="009B706F" w:rsidP="00CB25AE">
      <w:pPr>
        <w:rPr>
          <w:rFonts w:ascii="Verdana" w:hAnsi="Verdana"/>
          <w:sz w:val="20"/>
          <w:szCs w:val="20"/>
        </w:rPr>
      </w:pPr>
      <w:r>
        <w:rPr>
          <w:rFonts w:ascii="Verdana" w:hAnsi="Verdana"/>
          <w:sz w:val="20"/>
          <w:szCs w:val="20"/>
        </w:rPr>
        <w:t>Dit betreft:</w:t>
      </w:r>
    </w:p>
    <w:p w:rsidR="009B706F" w:rsidRPr="009B706F" w:rsidRDefault="009B706F" w:rsidP="009B706F">
      <w:pPr>
        <w:pStyle w:val="Lijstalinea"/>
        <w:numPr>
          <w:ilvl w:val="0"/>
          <w:numId w:val="9"/>
        </w:numPr>
        <w:rPr>
          <w:rFonts w:ascii="Verdana" w:hAnsi="Verdana"/>
          <w:sz w:val="20"/>
          <w:szCs w:val="20"/>
        </w:rPr>
      </w:pPr>
      <w:r>
        <w:rPr>
          <w:rFonts w:ascii="Verdana" w:hAnsi="Verdana"/>
          <w:sz w:val="20"/>
          <w:szCs w:val="20"/>
        </w:rPr>
        <w:t>€</w:t>
      </w:r>
      <w:r w:rsidR="00D20E1A">
        <w:rPr>
          <w:rFonts w:ascii="Verdana" w:hAnsi="Verdana"/>
          <w:sz w:val="20"/>
          <w:szCs w:val="20"/>
        </w:rPr>
        <w:t xml:space="preserve"> </w:t>
      </w:r>
      <w:r>
        <w:rPr>
          <w:rFonts w:ascii="Verdana" w:hAnsi="Verdana"/>
          <w:sz w:val="20"/>
          <w:szCs w:val="20"/>
        </w:rPr>
        <w:t xml:space="preserve">15,95 </w:t>
      </w:r>
      <w:proofErr w:type="spellStart"/>
      <w:r>
        <w:rPr>
          <w:rFonts w:ascii="Verdana" w:hAnsi="Verdana"/>
          <w:sz w:val="20"/>
          <w:szCs w:val="20"/>
        </w:rPr>
        <w:t>Canal</w:t>
      </w:r>
      <w:proofErr w:type="spellEnd"/>
      <w:r>
        <w:rPr>
          <w:rFonts w:ascii="Verdana" w:hAnsi="Verdana"/>
          <w:sz w:val="20"/>
          <w:szCs w:val="20"/>
        </w:rPr>
        <w:t xml:space="preserve"> Digitaal</w:t>
      </w:r>
    </w:p>
    <w:p w:rsidR="002718EA" w:rsidRDefault="002718EA" w:rsidP="00CB25AE">
      <w:pPr>
        <w:rPr>
          <w:rFonts w:ascii="Verdana" w:hAnsi="Verdana"/>
          <w:b/>
          <w:sz w:val="20"/>
          <w:szCs w:val="20"/>
          <w:u w:val="single"/>
        </w:rPr>
      </w:pPr>
      <w:r>
        <w:rPr>
          <w:rFonts w:ascii="Verdana" w:hAnsi="Verdana"/>
          <w:b/>
          <w:sz w:val="20"/>
          <w:szCs w:val="20"/>
          <w:u w:val="single"/>
        </w:rPr>
        <w:t>Nog te ontvangen kosten</w:t>
      </w:r>
    </w:p>
    <w:p w:rsidR="009B706F" w:rsidRPr="009B706F" w:rsidRDefault="009B706F" w:rsidP="009B706F">
      <w:pPr>
        <w:rPr>
          <w:rFonts w:ascii="Verdana" w:hAnsi="Verdana"/>
          <w:sz w:val="20"/>
          <w:szCs w:val="20"/>
        </w:rPr>
      </w:pPr>
      <w:r w:rsidRPr="009B706F">
        <w:rPr>
          <w:rFonts w:ascii="Verdana" w:hAnsi="Verdana"/>
          <w:sz w:val="20"/>
          <w:szCs w:val="20"/>
        </w:rPr>
        <w:t xml:space="preserve">Dit betreft: </w:t>
      </w:r>
    </w:p>
    <w:p w:rsidR="009B706F" w:rsidRDefault="009B706F" w:rsidP="009B706F">
      <w:pPr>
        <w:pStyle w:val="Lijstalinea"/>
        <w:numPr>
          <w:ilvl w:val="0"/>
          <w:numId w:val="7"/>
        </w:numPr>
        <w:rPr>
          <w:rFonts w:ascii="Verdana" w:hAnsi="Verdana"/>
          <w:sz w:val="20"/>
          <w:szCs w:val="20"/>
        </w:rPr>
      </w:pPr>
      <w:r w:rsidRPr="009B706F">
        <w:rPr>
          <w:rFonts w:ascii="Verdana" w:hAnsi="Verdana"/>
          <w:sz w:val="20"/>
          <w:szCs w:val="20"/>
        </w:rPr>
        <w:t>€</w:t>
      </w:r>
      <w:r w:rsidR="00D20E1A">
        <w:rPr>
          <w:rFonts w:ascii="Verdana" w:hAnsi="Verdana"/>
          <w:sz w:val="20"/>
          <w:szCs w:val="20"/>
        </w:rPr>
        <w:t xml:space="preserve"> </w:t>
      </w:r>
      <w:r w:rsidRPr="009B706F">
        <w:rPr>
          <w:rFonts w:ascii="Verdana" w:hAnsi="Verdana"/>
          <w:sz w:val="20"/>
          <w:szCs w:val="20"/>
        </w:rPr>
        <w:t>5</w:t>
      </w:r>
      <w:r w:rsidR="00D20E1A">
        <w:rPr>
          <w:rFonts w:ascii="Verdana" w:hAnsi="Verdana"/>
          <w:sz w:val="20"/>
          <w:szCs w:val="20"/>
        </w:rPr>
        <w:t xml:space="preserve"> </w:t>
      </w:r>
      <w:r w:rsidRPr="009B706F">
        <w:rPr>
          <w:rFonts w:ascii="Verdana" w:hAnsi="Verdana"/>
          <w:sz w:val="20"/>
          <w:szCs w:val="20"/>
        </w:rPr>
        <w:t>8,57 rente spaarrekening</w:t>
      </w:r>
    </w:p>
    <w:p w:rsidR="009B706F" w:rsidRDefault="00D20E1A" w:rsidP="009B706F">
      <w:pPr>
        <w:pStyle w:val="Lijstalinea"/>
        <w:numPr>
          <w:ilvl w:val="0"/>
          <w:numId w:val="7"/>
        </w:numPr>
        <w:rPr>
          <w:rFonts w:ascii="Verdana" w:hAnsi="Verdana"/>
          <w:sz w:val="20"/>
          <w:szCs w:val="20"/>
        </w:rPr>
      </w:pPr>
      <w:r>
        <w:rPr>
          <w:rFonts w:ascii="Verdana" w:hAnsi="Verdana"/>
          <w:sz w:val="20"/>
          <w:szCs w:val="20"/>
        </w:rPr>
        <w:t xml:space="preserve">€ </w:t>
      </w:r>
      <w:r w:rsidR="009B706F">
        <w:rPr>
          <w:rFonts w:ascii="Verdana" w:hAnsi="Verdana"/>
          <w:sz w:val="20"/>
          <w:szCs w:val="20"/>
        </w:rPr>
        <w:t xml:space="preserve">446,15 </w:t>
      </w:r>
      <w:proofErr w:type="spellStart"/>
      <w:r w:rsidR="009B706F">
        <w:rPr>
          <w:rFonts w:ascii="Verdana" w:hAnsi="Verdana"/>
          <w:sz w:val="20"/>
          <w:szCs w:val="20"/>
        </w:rPr>
        <w:t>Greenchoice</w:t>
      </w:r>
      <w:proofErr w:type="spellEnd"/>
    </w:p>
    <w:p w:rsidR="009B706F" w:rsidRPr="009B706F" w:rsidRDefault="00D20E1A" w:rsidP="009B706F">
      <w:pPr>
        <w:pStyle w:val="Lijstalinea"/>
        <w:numPr>
          <w:ilvl w:val="0"/>
          <w:numId w:val="7"/>
        </w:numPr>
        <w:rPr>
          <w:rFonts w:ascii="Verdana" w:hAnsi="Verdana"/>
          <w:sz w:val="20"/>
          <w:szCs w:val="20"/>
        </w:rPr>
      </w:pPr>
      <w:r>
        <w:rPr>
          <w:rFonts w:ascii="Verdana" w:hAnsi="Verdana"/>
          <w:sz w:val="20"/>
          <w:szCs w:val="20"/>
        </w:rPr>
        <w:t xml:space="preserve">€ </w:t>
      </w:r>
      <w:r w:rsidR="009B706F">
        <w:rPr>
          <w:rFonts w:ascii="Verdana" w:hAnsi="Verdana"/>
          <w:sz w:val="20"/>
          <w:szCs w:val="20"/>
        </w:rPr>
        <w:t>19,50   AV</w:t>
      </w:r>
    </w:p>
    <w:p w:rsidR="002718EA" w:rsidRDefault="002718EA" w:rsidP="00CB25AE">
      <w:pPr>
        <w:rPr>
          <w:rFonts w:ascii="Verdana" w:hAnsi="Verdana"/>
          <w:b/>
          <w:sz w:val="20"/>
          <w:szCs w:val="20"/>
          <w:u w:val="single"/>
        </w:rPr>
      </w:pPr>
      <w:r>
        <w:rPr>
          <w:rFonts w:ascii="Verdana" w:hAnsi="Verdana"/>
          <w:b/>
          <w:sz w:val="20"/>
          <w:szCs w:val="20"/>
          <w:u w:val="single"/>
        </w:rPr>
        <w:t>Transitoria</w:t>
      </w:r>
    </w:p>
    <w:p w:rsidR="009B706F" w:rsidRDefault="009B706F" w:rsidP="00CB25AE">
      <w:pPr>
        <w:rPr>
          <w:rFonts w:ascii="Verdana" w:hAnsi="Verdana"/>
          <w:sz w:val="20"/>
          <w:szCs w:val="20"/>
        </w:rPr>
      </w:pPr>
      <w:r w:rsidRPr="009B706F">
        <w:rPr>
          <w:rFonts w:ascii="Verdana" w:hAnsi="Verdana"/>
          <w:sz w:val="20"/>
          <w:szCs w:val="20"/>
        </w:rPr>
        <w:t>Dit betreft:</w:t>
      </w:r>
    </w:p>
    <w:p w:rsidR="009B706F" w:rsidRDefault="009B706F" w:rsidP="009B706F">
      <w:pPr>
        <w:pStyle w:val="Lijstalinea"/>
        <w:numPr>
          <w:ilvl w:val="0"/>
          <w:numId w:val="8"/>
        </w:numPr>
        <w:rPr>
          <w:rFonts w:ascii="Verdana" w:hAnsi="Verdana"/>
          <w:sz w:val="20"/>
          <w:szCs w:val="20"/>
        </w:rPr>
      </w:pPr>
      <w:r>
        <w:rPr>
          <w:rFonts w:ascii="Verdana" w:hAnsi="Verdana"/>
          <w:sz w:val="20"/>
          <w:szCs w:val="20"/>
        </w:rPr>
        <w:t>€</w:t>
      </w:r>
      <w:r w:rsidR="00D20E1A">
        <w:rPr>
          <w:rFonts w:ascii="Verdana" w:hAnsi="Verdana"/>
          <w:sz w:val="20"/>
          <w:szCs w:val="20"/>
        </w:rPr>
        <w:t xml:space="preserve"> </w:t>
      </w:r>
      <w:r>
        <w:rPr>
          <w:rFonts w:ascii="Verdana" w:hAnsi="Verdana"/>
          <w:sz w:val="20"/>
          <w:szCs w:val="20"/>
        </w:rPr>
        <w:t>40,- dubbele betaling</w:t>
      </w:r>
    </w:p>
    <w:p w:rsidR="009B706F" w:rsidRDefault="009B706F" w:rsidP="009B706F">
      <w:pPr>
        <w:pStyle w:val="Lijstalinea"/>
        <w:numPr>
          <w:ilvl w:val="0"/>
          <w:numId w:val="8"/>
        </w:numPr>
        <w:rPr>
          <w:rFonts w:ascii="Verdana" w:hAnsi="Verdana"/>
          <w:sz w:val="20"/>
          <w:szCs w:val="20"/>
        </w:rPr>
      </w:pPr>
      <w:r>
        <w:rPr>
          <w:rFonts w:ascii="Verdana" w:hAnsi="Verdana"/>
          <w:sz w:val="20"/>
          <w:szCs w:val="20"/>
        </w:rPr>
        <w:t>€</w:t>
      </w:r>
      <w:r w:rsidR="00D20E1A">
        <w:rPr>
          <w:rFonts w:ascii="Verdana" w:hAnsi="Verdana"/>
          <w:sz w:val="20"/>
          <w:szCs w:val="20"/>
        </w:rPr>
        <w:t xml:space="preserve"> </w:t>
      </w:r>
      <w:r>
        <w:rPr>
          <w:rFonts w:ascii="Verdana" w:hAnsi="Verdana"/>
          <w:sz w:val="20"/>
          <w:szCs w:val="20"/>
        </w:rPr>
        <w:t>21,18 bankkosten</w:t>
      </w:r>
    </w:p>
    <w:p w:rsidR="009B706F" w:rsidRDefault="009B706F" w:rsidP="009B706F">
      <w:pPr>
        <w:pStyle w:val="Lijstalinea"/>
        <w:numPr>
          <w:ilvl w:val="0"/>
          <w:numId w:val="8"/>
        </w:numPr>
        <w:rPr>
          <w:rFonts w:ascii="Verdana" w:hAnsi="Verdana"/>
          <w:sz w:val="20"/>
          <w:szCs w:val="20"/>
        </w:rPr>
      </w:pPr>
      <w:r>
        <w:rPr>
          <w:rFonts w:ascii="Verdana" w:hAnsi="Verdana"/>
          <w:sz w:val="20"/>
          <w:szCs w:val="20"/>
        </w:rPr>
        <w:t>€</w:t>
      </w:r>
      <w:r w:rsidR="00D20E1A">
        <w:rPr>
          <w:rFonts w:ascii="Verdana" w:hAnsi="Verdana"/>
          <w:sz w:val="20"/>
          <w:szCs w:val="20"/>
        </w:rPr>
        <w:t xml:space="preserve"> </w:t>
      </w:r>
      <w:r>
        <w:rPr>
          <w:rFonts w:ascii="Verdana" w:hAnsi="Verdana"/>
          <w:sz w:val="20"/>
          <w:szCs w:val="20"/>
        </w:rPr>
        <w:t>6,35 bankkosten</w:t>
      </w:r>
    </w:p>
    <w:p w:rsidR="009B706F" w:rsidRPr="009B706F" w:rsidRDefault="007A17AD" w:rsidP="009B706F">
      <w:pPr>
        <w:pStyle w:val="Lijstalinea"/>
        <w:numPr>
          <w:ilvl w:val="0"/>
          <w:numId w:val="8"/>
        </w:numPr>
        <w:rPr>
          <w:rFonts w:ascii="Verdana" w:hAnsi="Verdana"/>
          <w:sz w:val="20"/>
          <w:szCs w:val="20"/>
        </w:rPr>
      </w:pPr>
      <w:r>
        <w:rPr>
          <w:rFonts w:ascii="Verdana" w:hAnsi="Verdana"/>
          <w:sz w:val="20"/>
          <w:szCs w:val="20"/>
        </w:rPr>
        <w:t>€ 330,05 declaraties</w:t>
      </w:r>
    </w:p>
    <w:p w:rsidR="00480222" w:rsidRDefault="00480222" w:rsidP="00CB25AE">
      <w:pPr>
        <w:rPr>
          <w:rFonts w:ascii="Verdana" w:hAnsi="Verdana"/>
          <w:b/>
          <w:sz w:val="20"/>
          <w:szCs w:val="20"/>
          <w:u w:val="single"/>
        </w:rPr>
      </w:pPr>
    </w:p>
    <w:p w:rsidR="002718EA" w:rsidRDefault="002718EA" w:rsidP="00CB25AE">
      <w:pPr>
        <w:rPr>
          <w:rFonts w:ascii="Verdana" w:hAnsi="Verdana"/>
          <w:b/>
          <w:sz w:val="20"/>
          <w:szCs w:val="20"/>
          <w:u w:val="single"/>
        </w:rPr>
      </w:pPr>
      <w:r>
        <w:rPr>
          <w:rFonts w:ascii="Verdana" w:hAnsi="Verdana"/>
          <w:b/>
          <w:sz w:val="20"/>
          <w:szCs w:val="20"/>
          <w:u w:val="single"/>
        </w:rPr>
        <w:t>Voorraad</w:t>
      </w:r>
    </w:p>
    <w:p w:rsidR="002718EA" w:rsidRPr="003A7891" w:rsidRDefault="002718EA" w:rsidP="003C7F54">
      <w:pPr>
        <w:rPr>
          <w:rFonts w:ascii="Verdana" w:hAnsi="Verdana"/>
          <w:sz w:val="20"/>
          <w:szCs w:val="20"/>
        </w:rPr>
      </w:pPr>
      <w:r>
        <w:rPr>
          <w:rFonts w:ascii="Verdana" w:hAnsi="Verdana"/>
          <w:sz w:val="20"/>
          <w:szCs w:val="20"/>
        </w:rPr>
        <w:t>Dit bet</w:t>
      </w:r>
      <w:r w:rsidR="00FB067C">
        <w:rPr>
          <w:rFonts w:ascii="Verdana" w:hAnsi="Verdana"/>
          <w:sz w:val="20"/>
          <w:szCs w:val="20"/>
        </w:rPr>
        <w:t>reft de voorraad van de kantine (€</w:t>
      </w:r>
      <w:r w:rsidR="00D20E1A">
        <w:rPr>
          <w:rFonts w:ascii="Verdana" w:hAnsi="Verdana"/>
          <w:sz w:val="20"/>
          <w:szCs w:val="20"/>
        </w:rPr>
        <w:t xml:space="preserve"> </w:t>
      </w:r>
      <w:r w:rsidR="00FB067C">
        <w:rPr>
          <w:rFonts w:ascii="Verdana" w:hAnsi="Verdana"/>
          <w:sz w:val="20"/>
          <w:szCs w:val="20"/>
        </w:rPr>
        <w:t>1.039,--).</w:t>
      </w:r>
    </w:p>
    <w:p w:rsidR="006A73C6" w:rsidRPr="003B48EC" w:rsidRDefault="006A73C6" w:rsidP="006A73C6">
      <w:pPr>
        <w:rPr>
          <w:rFonts w:ascii="Verdana" w:hAnsi="Verdana" w:cs="Arial"/>
          <w:b/>
          <w:sz w:val="20"/>
          <w:szCs w:val="20"/>
          <w:u w:val="single"/>
        </w:rPr>
      </w:pPr>
      <w:r w:rsidRPr="003B48EC">
        <w:rPr>
          <w:rFonts w:ascii="Verdana" w:hAnsi="Verdana" w:cs="Arial"/>
          <w:b/>
          <w:sz w:val="20"/>
          <w:szCs w:val="20"/>
          <w:u w:val="single"/>
        </w:rPr>
        <w:lastRenderedPageBreak/>
        <w:t xml:space="preserve">Vermogen </w:t>
      </w:r>
    </w:p>
    <w:p w:rsidR="006A73C6" w:rsidRPr="003B48EC" w:rsidRDefault="006A73C6" w:rsidP="006A73C6">
      <w:pPr>
        <w:rPr>
          <w:rFonts w:ascii="Verdana" w:hAnsi="Verdana" w:cs="Arial"/>
          <w:sz w:val="20"/>
          <w:szCs w:val="20"/>
        </w:rPr>
      </w:pPr>
      <w:r w:rsidRPr="003B48EC">
        <w:rPr>
          <w:rFonts w:ascii="Verdana" w:hAnsi="Verdana" w:cs="Arial"/>
          <w:sz w:val="20"/>
          <w:szCs w:val="20"/>
        </w:rPr>
        <w:t xml:space="preserve">Tijdens de ALV van 15-02-1993 is besloten te streven naar een Eigen Vermogen van minimaal 1 tot </w:t>
      </w:r>
      <w:r w:rsidR="00D20E1A" w:rsidRPr="003B48EC">
        <w:rPr>
          <w:rFonts w:ascii="Verdana" w:hAnsi="Verdana" w:cs="Arial"/>
          <w:sz w:val="20"/>
          <w:szCs w:val="20"/>
        </w:rPr>
        <w:t>max.</w:t>
      </w:r>
      <w:r w:rsidRPr="003B48EC">
        <w:rPr>
          <w:rFonts w:ascii="Verdana" w:hAnsi="Verdana" w:cs="Arial"/>
          <w:sz w:val="20"/>
          <w:szCs w:val="20"/>
        </w:rPr>
        <w:t xml:space="preserve"> 1,25 x de jaarlijkse exploitatierekening, ofwel min. ca </w:t>
      </w:r>
      <w:r w:rsidR="003B48EC">
        <w:rPr>
          <w:rFonts w:ascii="Verdana" w:hAnsi="Verdana" w:cs="Arial"/>
          <w:sz w:val="20"/>
          <w:szCs w:val="20"/>
        </w:rPr>
        <w:t>€</w:t>
      </w:r>
      <w:r w:rsidRPr="003B48EC">
        <w:rPr>
          <w:rFonts w:ascii="Verdana" w:hAnsi="Verdana" w:cs="Arial"/>
          <w:sz w:val="20"/>
          <w:szCs w:val="20"/>
        </w:rPr>
        <w:t xml:space="preserve">27.500 en </w:t>
      </w:r>
      <w:r w:rsidR="00D20E1A" w:rsidRPr="003B48EC">
        <w:rPr>
          <w:rFonts w:ascii="Verdana" w:hAnsi="Verdana" w:cs="Arial"/>
          <w:sz w:val="20"/>
          <w:szCs w:val="20"/>
        </w:rPr>
        <w:t>max.</w:t>
      </w:r>
      <w:r w:rsidRPr="003B48EC">
        <w:rPr>
          <w:rFonts w:ascii="Verdana" w:hAnsi="Verdana" w:cs="Arial"/>
          <w:sz w:val="20"/>
          <w:szCs w:val="20"/>
        </w:rPr>
        <w:t xml:space="preserve"> ca </w:t>
      </w:r>
      <w:r w:rsidR="003B48EC">
        <w:rPr>
          <w:rFonts w:ascii="Verdana" w:hAnsi="Verdana" w:cs="Arial"/>
          <w:sz w:val="20"/>
          <w:szCs w:val="20"/>
        </w:rPr>
        <w:t>€</w:t>
      </w:r>
      <w:r w:rsidRPr="003B48EC">
        <w:rPr>
          <w:rFonts w:ascii="Verdana" w:hAnsi="Verdana" w:cs="Arial"/>
          <w:sz w:val="20"/>
          <w:szCs w:val="20"/>
        </w:rPr>
        <w:t xml:space="preserve">34.400,--). In 2011 is het kapitaal opnieuw gefixeerd op </w:t>
      </w:r>
      <w:r w:rsidR="003B48EC">
        <w:rPr>
          <w:rFonts w:ascii="Verdana" w:hAnsi="Verdana" w:cs="Arial"/>
          <w:sz w:val="20"/>
          <w:szCs w:val="20"/>
        </w:rPr>
        <w:t>€</w:t>
      </w:r>
      <w:r w:rsidRPr="003B48EC">
        <w:rPr>
          <w:rFonts w:ascii="Verdana" w:hAnsi="Verdana" w:cs="Arial"/>
          <w:sz w:val="20"/>
          <w:szCs w:val="20"/>
        </w:rPr>
        <w:t xml:space="preserve">33.500 en in 2011 zijn de </w:t>
      </w:r>
      <w:r w:rsidR="00D20E1A" w:rsidRPr="003B48EC">
        <w:rPr>
          <w:rFonts w:ascii="Verdana" w:hAnsi="Verdana" w:cs="Arial"/>
          <w:sz w:val="20"/>
          <w:szCs w:val="20"/>
        </w:rPr>
        <w:t>zgn.</w:t>
      </w:r>
      <w:r w:rsidRPr="003B48EC">
        <w:rPr>
          <w:rFonts w:ascii="Verdana" w:hAnsi="Verdana" w:cs="Arial"/>
          <w:sz w:val="20"/>
          <w:szCs w:val="20"/>
        </w:rPr>
        <w:t xml:space="preserve"> fondsen (onderhoudsfonds en bestemmingsfonds) niet aangepast en gebruikt voor de financiering van de totale renovatie van het clubhuis. </w:t>
      </w:r>
    </w:p>
    <w:p w:rsidR="006A73C6" w:rsidRPr="003B48EC" w:rsidRDefault="006A73C6" w:rsidP="006A73C6">
      <w:pPr>
        <w:rPr>
          <w:rFonts w:ascii="Verdana" w:hAnsi="Verdana" w:cs="Arial"/>
          <w:sz w:val="20"/>
          <w:szCs w:val="20"/>
        </w:rPr>
      </w:pPr>
      <w:r w:rsidRPr="003B48EC">
        <w:rPr>
          <w:rFonts w:ascii="Verdana" w:hAnsi="Verdana" w:cs="Arial"/>
          <w:sz w:val="20"/>
          <w:szCs w:val="20"/>
        </w:rPr>
        <w:t xml:space="preserve">In 2015 zijn de exploitatiekosten </w:t>
      </w:r>
      <w:r w:rsidR="003B48EC">
        <w:rPr>
          <w:rFonts w:ascii="Verdana" w:hAnsi="Verdana" w:cs="Arial"/>
          <w:sz w:val="20"/>
          <w:szCs w:val="20"/>
        </w:rPr>
        <w:t>€</w:t>
      </w:r>
      <w:r w:rsidRPr="003B48EC">
        <w:rPr>
          <w:rFonts w:ascii="Verdana" w:hAnsi="Verdana" w:cs="Arial"/>
          <w:sz w:val="20"/>
          <w:szCs w:val="20"/>
        </w:rPr>
        <w:t xml:space="preserve"> </w:t>
      </w:r>
      <w:r w:rsidR="003B48EC">
        <w:rPr>
          <w:rFonts w:ascii="Verdana" w:hAnsi="Verdana" w:cs="Arial"/>
          <w:sz w:val="20"/>
          <w:szCs w:val="20"/>
        </w:rPr>
        <w:t>63.2</w:t>
      </w:r>
      <w:r w:rsidR="00D20E1A">
        <w:rPr>
          <w:rFonts w:ascii="Verdana" w:hAnsi="Verdana" w:cs="Arial"/>
          <w:sz w:val="20"/>
          <w:szCs w:val="20"/>
        </w:rPr>
        <w:t>20</w:t>
      </w:r>
      <w:r w:rsidR="003B48EC">
        <w:rPr>
          <w:rFonts w:ascii="Verdana" w:hAnsi="Verdana" w:cs="Arial"/>
          <w:sz w:val="20"/>
          <w:szCs w:val="20"/>
        </w:rPr>
        <w:t>,-</w:t>
      </w:r>
      <w:r w:rsidRPr="003B48EC">
        <w:rPr>
          <w:rFonts w:ascii="Verdana" w:hAnsi="Verdana" w:cs="Arial"/>
          <w:sz w:val="20"/>
          <w:szCs w:val="20"/>
        </w:rPr>
        <w:t xml:space="preserve"> en is het eigen vermogen </w:t>
      </w:r>
      <w:r w:rsidR="00D20E1A">
        <w:rPr>
          <w:rFonts w:ascii="Verdana" w:hAnsi="Verdana" w:cs="Arial"/>
          <w:sz w:val="20"/>
          <w:szCs w:val="20"/>
        </w:rPr>
        <w:t xml:space="preserve">€ </w:t>
      </w:r>
      <w:r w:rsidR="003B48EC">
        <w:rPr>
          <w:rFonts w:ascii="Verdana" w:hAnsi="Verdana" w:cs="Arial"/>
          <w:sz w:val="20"/>
          <w:szCs w:val="20"/>
        </w:rPr>
        <w:t>58.</w:t>
      </w:r>
      <w:r w:rsidR="00D20E1A">
        <w:rPr>
          <w:rFonts w:ascii="Verdana" w:hAnsi="Verdana" w:cs="Arial"/>
          <w:sz w:val="20"/>
          <w:szCs w:val="20"/>
        </w:rPr>
        <w:t>312,--</w:t>
      </w:r>
      <w:r w:rsidRPr="003B48EC">
        <w:rPr>
          <w:rFonts w:ascii="Verdana" w:hAnsi="Verdana" w:cs="Arial"/>
          <w:sz w:val="20"/>
          <w:szCs w:val="20"/>
        </w:rPr>
        <w:t xml:space="preserve"> (</w:t>
      </w:r>
      <w:r w:rsidR="003B48EC">
        <w:rPr>
          <w:rFonts w:ascii="Verdana" w:hAnsi="Verdana" w:cs="Arial"/>
          <w:sz w:val="20"/>
          <w:szCs w:val="20"/>
        </w:rPr>
        <w:t>0.92</w:t>
      </w:r>
      <w:r w:rsidRPr="003B48EC">
        <w:rPr>
          <w:rFonts w:ascii="Verdana" w:hAnsi="Verdana" w:cs="Arial"/>
          <w:sz w:val="20"/>
          <w:szCs w:val="20"/>
        </w:rPr>
        <w:t xml:space="preserve"> x jaarlij</w:t>
      </w:r>
      <w:r w:rsidR="00FB067C">
        <w:rPr>
          <w:rFonts w:ascii="Verdana" w:hAnsi="Verdana" w:cs="Arial"/>
          <w:sz w:val="20"/>
          <w:szCs w:val="20"/>
        </w:rPr>
        <w:t>kse exploitatie). Per 31-12-2015</w:t>
      </w:r>
      <w:r w:rsidR="00FB067C" w:rsidRPr="003B48EC">
        <w:rPr>
          <w:rFonts w:ascii="Verdana" w:hAnsi="Verdana" w:cs="Arial"/>
          <w:sz w:val="20"/>
          <w:szCs w:val="20"/>
        </w:rPr>
        <w:t xml:space="preserve"> is hiervan </w:t>
      </w:r>
      <w:r w:rsidR="00FB067C">
        <w:rPr>
          <w:rFonts w:ascii="Verdana" w:hAnsi="Verdana" w:cs="Arial"/>
          <w:sz w:val="20"/>
          <w:szCs w:val="20"/>
        </w:rPr>
        <w:t>9%</w:t>
      </w:r>
      <w:r w:rsidR="00FB067C" w:rsidRPr="003B48EC">
        <w:rPr>
          <w:rFonts w:ascii="Verdana" w:hAnsi="Verdana" w:cs="Arial"/>
          <w:sz w:val="20"/>
          <w:szCs w:val="20"/>
        </w:rPr>
        <w:t xml:space="preserve"> liquide.</w:t>
      </w:r>
    </w:p>
    <w:p w:rsidR="006A73C6" w:rsidRPr="003B48EC" w:rsidRDefault="006A73C6" w:rsidP="006A73C6">
      <w:pPr>
        <w:rPr>
          <w:rFonts w:ascii="Verdana" w:hAnsi="Verdana" w:cs="Arial"/>
          <w:b/>
          <w:sz w:val="20"/>
          <w:szCs w:val="20"/>
          <w:u w:val="single"/>
        </w:rPr>
      </w:pPr>
      <w:r w:rsidRPr="003B48EC">
        <w:rPr>
          <w:rFonts w:ascii="Verdana" w:hAnsi="Verdana" w:cs="Arial"/>
          <w:b/>
          <w:sz w:val="20"/>
          <w:szCs w:val="20"/>
          <w:u w:val="single"/>
        </w:rPr>
        <w:t>Onderhoudsfonds</w:t>
      </w:r>
    </w:p>
    <w:p w:rsidR="003B48EC" w:rsidRDefault="006A73C6" w:rsidP="006A73C6">
      <w:pPr>
        <w:rPr>
          <w:rFonts w:ascii="Verdana" w:hAnsi="Verdana" w:cs="Arial"/>
          <w:sz w:val="20"/>
          <w:szCs w:val="20"/>
        </w:rPr>
      </w:pPr>
      <w:r w:rsidRPr="003B48EC">
        <w:rPr>
          <w:rFonts w:ascii="Verdana" w:hAnsi="Verdana" w:cs="Arial"/>
          <w:sz w:val="20"/>
          <w:szCs w:val="20"/>
        </w:rPr>
        <w:t xml:space="preserve">In </w:t>
      </w:r>
      <w:r w:rsidR="003B48EC">
        <w:rPr>
          <w:rFonts w:ascii="Verdana" w:hAnsi="Verdana" w:cs="Arial"/>
          <w:sz w:val="20"/>
          <w:szCs w:val="20"/>
        </w:rPr>
        <w:t>2015</w:t>
      </w:r>
      <w:r w:rsidRPr="003B48EC">
        <w:rPr>
          <w:rFonts w:ascii="Verdana" w:hAnsi="Verdana" w:cs="Arial"/>
          <w:sz w:val="20"/>
          <w:szCs w:val="20"/>
        </w:rPr>
        <w:t xml:space="preserve"> </w:t>
      </w:r>
      <w:r w:rsidR="003B48EC">
        <w:rPr>
          <w:rFonts w:ascii="Verdana" w:hAnsi="Verdana" w:cs="Arial"/>
          <w:sz w:val="20"/>
          <w:szCs w:val="20"/>
        </w:rPr>
        <w:t>is geen €800</w:t>
      </w:r>
      <w:r w:rsidRPr="003B48EC">
        <w:rPr>
          <w:rFonts w:ascii="Verdana" w:hAnsi="Verdana" w:cs="Arial"/>
          <w:sz w:val="20"/>
          <w:szCs w:val="20"/>
        </w:rPr>
        <w:t xml:space="preserve"> toegevoegd aan het onderhoudsfonds. </w:t>
      </w:r>
      <w:r w:rsidR="00D20E1A">
        <w:rPr>
          <w:rFonts w:ascii="Verdana" w:hAnsi="Verdana" w:cs="Arial"/>
          <w:sz w:val="20"/>
          <w:szCs w:val="20"/>
        </w:rPr>
        <w:t>Er is €</w:t>
      </w:r>
      <w:r w:rsidR="00FB067C">
        <w:rPr>
          <w:rFonts w:ascii="Verdana" w:hAnsi="Verdana" w:cs="Arial"/>
          <w:sz w:val="20"/>
          <w:szCs w:val="20"/>
        </w:rPr>
        <w:t xml:space="preserve"> 1.600 vrijgevallen t.b.v. onderhoud. Het saldo per 31-12-2015 is 0.</w:t>
      </w:r>
    </w:p>
    <w:p w:rsidR="006A73C6" w:rsidRPr="003B48EC" w:rsidRDefault="006A73C6" w:rsidP="006A73C6">
      <w:pPr>
        <w:rPr>
          <w:rFonts w:ascii="Verdana" w:hAnsi="Verdana" w:cs="Arial"/>
          <w:b/>
          <w:sz w:val="20"/>
          <w:szCs w:val="20"/>
          <w:u w:val="single"/>
        </w:rPr>
      </w:pPr>
      <w:r w:rsidRPr="003B48EC">
        <w:rPr>
          <w:rFonts w:ascii="Verdana" w:hAnsi="Verdana" w:cs="Arial"/>
          <w:b/>
          <w:sz w:val="20"/>
          <w:szCs w:val="20"/>
          <w:u w:val="single"/>
        </w:rPr>
        <w:t>Liquide middelen</w:t>
      </w:r>
    </w:p>
    <w:p w:rsidR="006A73C6" w:rsidRPr="003B48EC" w:rsidRDefault="006A73C6" w:rsidP="006A73C6">
      <w:pPr>
        <w:rPr>
          <w:rFonts w:ascii="Verdana" w:hAnsi="Verdana" w:cs="Arial"/>
          <w:sz w:val="20"/>
          <w:szCs w:val="20"/>
        </w:rPr>
      </w:pPr>
      <w:r w:rsidRPr="003B48EC">
        <w:rPr>
          <w:rFonts w:ascii="Verdana" w:hAnsi="Verdana" w:cs="Arial"/>
          <w:sz w:val="20"/>
          <w:szCs w:val="20"/>
        </w:rPr>
        <w:t xml:space="preserve">Per 31 december 2013 zijn de liquide middelen </w:t>
      </w:r>
      <w:r w:rsidR="003B48EC">
        <w:rPr>
          <w:rFonts w:ascii="Verdana" w:hAnsi="Verdana" w:cs="Arial"/>
          <w:sz w:val="20"/>
          <w:szCs w:val="20"/>
        </w:rPr>
        <w:t>€</w:t>
      </w:r>
      <w:r w:rsidR="00D20E1A">
        <w:rPr>
          <w:rFonts w:ascii="Verdana" w:hAnsi="Verdana" w:cs="Arial"/>
          <w:sz w:val="20"/>
          <w:szCs w:val="20"/>
        </w:rPr>
        <w:t xml:space="preserve"> </w:t>
      </w:r>
      <w:r w:rsidR="003B48EC">
        <w:rPr>
          <w:rFonts w:ascii="Verdana" w:hAnsi="Verdana" w:cs="Arial"/>
          <w:sz w:val="20"/>
          <w:szCs w:val="20"/>
        </w:rPr>
        <w:t>5.369</w:t>
      </w:r>
      <w:r w:rsidRPr="003B48EC">
        <w:rPr>
          <w:rFonts w:ascii="Verdana" w:hAnsi="Verdana" w:cs="Arial"/>
          <w:sz w:val="20"/>
          <w:szCs w:val="20"/>
        </w:rPr>
        <w:t xml:space="preserve">. </w:t>
      </w:r>
    </w:p>
    <w:p w:rsidR="004F7776" w:rsidRDefault="004F7776" w:rsidP="003C7F54">
      <w:pPr>
        <w:rPr>
          <w:rFonts w:ascii="Verdana" w:hAnsi="Verdana"/>
          <w:b/>
          <w:sz w:val="20"/>
          <w:szCs w:val="20"/>
          <w:u w:val="single"/>
        </w:rPr>
      </w:pPr>
      <w:r w:rsidRPr="00AC14DF">
        <w:rPr>
          <w:rFonts w:ascii="Verdana" w:hAnsi="Verdana"/>
          <w:b/>
          <w:sz w:val="20"/>
          <w:szCs w:val="20"/>
          <w:u w:val="single"/>
        </w:rPr>
        <w:t>Huisvestingkosten</w:t>
      </w:r>
    </w:p>
    <w:p w:rsidR="003A7891" w:rsidRDefault="009B706F" w:rsidP="003C7F54">
      <w:pPr>
        <w:rPr>
          <w:rFonts w:ascii="Verdana" w:hAnsi="Verdana"/>
          <w:sz w:val="20"/>
          <w:szCs w:val="20"/>
        </w:rPr>
      </w:pPr>
      <w:r>
        <w:rPr>
          <w:rFonts w:ascii="Verdana" w:hAnsi="Verdana"/>
          <w:sz w:val="20"/>
          <w:szCs w:val="20"/>
        </w:rPr>
        <w:t xml:space="preserve">In de energiekosten zit een </w:t>
      </w:r>
      <w:r w:rsidR="004F7776" w:rsidRPr="00AC14DF">
        <w:rPr>
          <w:rFonts w:ascii="Verdana" w:hAnsi="Verdana"/>
          <w:sz w:val="20"/>
          <w:szCs w:val="20"/>
        </w:rPr>
        <w:t>naheffing over 2014 en een verhoging van de maandelijkse kosten</w:t>
      </w:r>
      <w:r w:rsidR="003B48EC">
        <w:rPr>
          <w:rFonts w:ascii="Verdana" w:hAnsi="Verdana"/>
          <w:sz w:val="20"/>
          <w:szCs w:val="20"/>
        </w:rPr>
        <w:t xml:space="preserve"> (naar €</w:t>
      </w:r>
      <w:r w:rsidR="00D20E1A">
        <w:rPr>
          <w:rFonts w:ascii="Verdana" w:hAnsi="Verdana"/>
          <w:sz w:val="20"/>
          <w:szCs w:val="20"/>
        </w:rPr>
        <w:t xml:space="preserve"> </w:t>
      </w:r>
      <w:r w:rsidR="003B48EC">
        <w:rPr>
          <w:rFonts w:ascii="Verdana" w:hAnsi="Verdana"/>
          <w:sz w:val="20"/>
          <w:szCs w:val="20"/>
        </w:rPr>
        <w:t xml:space="preserve">366 p/m). </w:t>
      </w:r>
      <w:r w:rsidR="004F7776" w:rsidRPr="00AC14DF">
        <w:rPr>
          <w:rFonts w:ascii="Verdana" w:hAnsi="Verdana"/>
          <w:sz w:val="20"/>
          <w:szCs w:val="20"/>
        </w:rPr>
        <w:t xml:space="preserve"> In 2015 is er geen </w:t>
      </w:r>
      <w:proofErr w:type="spellStart"/>
      <w:r w:rsidR="004F7776" w:rsidRPr="00AC14DF">
        <w:rPr>
          <w:rFonts w:ascii="Verdana" w:hAnsi="Verdana"/>
          <w:sz w:val="20"/>
          <w:szCs w:val="20"/>
        </w:rPr>
        <w:t>Ecotax</w:t>
      </w:r>
      <w:proofErr w:type="spellEnd"/>
      <w:r w:rsidR="004F7776" w:rsidRPr="00AC14DF">
        <w:rPr>
          <w:rFonts w:ascii="Verdana" w:hAnsi="Verdana"/>
          <w:sz w:val="20"/>
          <w:szCs w:val="20"/>
        </w:rPr>
        <w:t xml:space="preserve"> meer ontvangen. </w:t>
      </w:r>
      <w:r w:rsidR="00C355E1" w:rsidRPr="00AC14DF">
        <w:rPr>
          <w:rFonts w:ascii="Verdana" w:hAnsi="Verdana"/>
          <w:sz w:val="20"/>
          <w:szCs w:val="20"/>
        </w:rPr>
        <w:t xml:space="preserve">Voor 2014 is nog een bijdrage ad </w:t>
      </w:r>
      <w:r w:rsidR="003A7891">
        <w:rPr>
          <w:rFonts w:ascii="Verdana" w:hAnsi="Verdana"/>
          <w:sz w:val="20"/>
          <w:szCs w:val="20"/>
        </w:rPr>
        <w:t>€</w:t>
      </w:r>
      <w:r w:rsidR="00C355E1" w:rsidRPr="00AC14DF">
        <w:rPr>
          <w:rFonts w:ascii="Verdana" w:hAnsi="Verdana"/>
          <w:sz w:val="20"/>
          <w:szCs w:val="20"/>
        </w:rPr>
        <w:t xml:space="preserve">800 ontvangen. Aangezien er in 2014 </w:t>
      </w:r>
      <w:r w:rsidR="003A7891">
        <w:rPr>
          <w:rFonts w:ascii="Verdana" w:hAnsi="Verdana"/>
          <w:sz w:val="20"/>
          <w:szCs w:val="20"/>
        </w:rPr>
        <w:t>€</w:t>
      </w:r>
      <w:r w:rsidR="00D20E1A">
        <w:rPr>
          <w:rFonts w:ascii="Verdana" w:hAnsi="Verdana"/>
          <w:sz w:val="20"/>
          <w:szCs w:val="20"/>
        </w:rPr>
        <w:t xml:space="preserve"> </w:t>
      </w:r>
      <w:r w:rsidR="00C355E1" w:rsidRPr="00AC14DF">
        <w:rPr>
          <w:rFonts w:ascii="Verdana" w:hAnsi="Verdana"/>
          <w:sz w:val="20"/>
          <w:szCs w:val="20"/>
        </w:rPr>
        <w:t>600 voor was opgenomen is er nog €</w:t>
      </w:r>
      <w:r w:rsidR="00D20E1A">
        <w:rPr>
          <w:rFonts w:ascii="Verdana" w:hAnsi="Verdana"/>
          <w:sz w:val="20"/>
          <w:szCs w:val="20"/>
        </w:rPr>
        <w:t xml:space="preserve"> </w:t>
      </w:r>
      <w:r w:rsidR="00C355E1" w:rsidRPr="00AC14DF">
        <w:rPr>
          <w:rFonts w:ascii="Verdana" w:hAnsi="Verdana"/>
          <w:sz w:val="20"/>
          <w:szCs w:val="20"/>
        </w:rPr>
        <w:t xml:space="preserve">200 vrijgevallen in de kosten van 2015. </w:t>
      </w:r>
      <w:r w:rsidR="003A7891">
        <w:rPr>
          <w:rFonts w:ascii="Verdana" w:hAnsi="Verdana"/>
          <w:sz w:val="20"/>
          <w:szCs w:val="20"/>
        </w:rPr>
        <w:t>Over 2015 hebben we €</w:t>
      </w:r>
      <w:r w:rsidR="00D20E1A">
        <w:rPr>
          <w:rFonts w:ascii="Verdana" w:hAnsi="Verdana"/>
          <w:sz w:val="20"/>
          <w:szCs w:val="20"/>
        </w:rPr>
        <w:t xml:space="preserve"> </w:t>
      </w:r>
      <w:r w:rsidR="003A7891">
        <w:rPr>
          <w:rFonts w:ascii="Verdana" w:hAnsi="Verdana"/>
          <w:sz w:val="20"/>
          <w:szCs w:val="20"/>
        </w:rPr>
        <w:t>446,15 terugontvangen en het maandbedrag voor 2016 wordt €</w:t>
      </w:r>
      <w:r w:rsidR="00D20E1A">
        <w:rPr>
          <w:rFonts w:ascii="Verdana" w:hAnsi="Verdana"/>
          <w:sz w:val="20"/>
          <w:szCs w:val="20"/>
        </w:rPr>
        <w:t xml:space="preserve"> </w:t>
      </w:r>
      <w:r w:rsidR="003A7891">
        <w:rPr>
          <w:rFonts w:ascii="Verdana" w:hAnsi="Verdana"/>
          <w:sz w:val="20"/>
          <w:szCs w:val="20"/>
        </w:rPr>
        <w:t>306,--.</w:t>
      </w:r>
    </w:p>
    <w:p w:rsidR="004F7776" w:rsidRPr="00AC14DF" w:rsidRDefault="004F7776" w:rsidP="003C7F54">
      <w:pPr>
        <w:rPr>
          <w:rFonts w:ascii="Verdana" w:hAnsi="Verdana"/>
          <w:sz w:val="20"/>
          <w:szCs w:val="20"/>
        </w:rPr>
      </w:pPr>
      <w:r w:rsidRPr="00AC14DF">
        <w:rPr>
          <w:rFonts w:ascii="Verdana" w:hAnsi="Verdana"/>
          <w:sz w:val="20"/>
          <w:szCs w:val="20"/>
        </w:rPr>
        <w:t xml:space="preserve">Voor 2016 is er een nieuwe subsidieregeling </w:t>
      </w:r>
      <w:r w:rsidR="003A7891">
        <w:rPr>
          <w:rFonts w:ascii="Verdana" w:hAnsi="Verdana"/>
          <w:sz w:val="20"/>
          <w:szCs w:val="20"/>
        </w:rPr>
        <w:t xml:space="preserve">energie </w:t>
      </w:r>
      <w:r w:rsidRPr="00AC14DF">
        <w:rPr>
          <w:rFonts w:ascii="Verdana" w:hAnsi="Verdana"/>
          <w:sz w:val="20"/>
          <w:szCs w:val="20"/>
        </w:rPr>
        <w:t xml:space="preserve">van kracht. De Parkcommissie gaat onderzoeken of er op de verlichting van de banen door het vervangen van de lampen </w:t>
      </w:r>
      <w:r w:rsidR="00AC14DF">
        <w:rPr>
          <w:rFonts w:ascii="Verdana" w:hAnsi="Verdana"/>
          <w:sz w:val="20"/>
          <w:szCs w:val="20"/>
        </w:rPr>
        <w:t xml:space="preserve">door LED lampen </w:t>
      </w:r>
      <w:r w:rsidRPr="00AC14DF">
        <w:rPr>
          <w:rFonts w:ascii="Verdana" w:hAnsi="Verdana"/>
          <w:sz w:val="20"/>
          <w:szCs w:val="20"/>
        </w:rPr>
        <w:t>nog bezuinigd kan worden. Een energiescan op het gebouw is uitgevoerd. Het plaatsen van zonnepanelen is afgeraden.</w:t>
      </w:r>
    </w:p>
    <w:p w:rsidR="00CB25AE" w:rsidRPr="00AC14DF" w:rsidRDefault="00AC14DF" w:rsidP="00AC14DF">
      <w:pPr>
        <w:rPr>
          <w:rFonts w:ascii="Verdana" w:hAnsi="Verdana"/>
          <w:sz w:val="20"/>
          <w:szCs w:val="20"/>
        </w:rPr>
      </w:pPr>
      <w:r>
        <w:rPr>
          <w:rFonts w:ascii="Verdana" w:hAnsi="Verdana"/>
          <w:sz w:val="20"/>
          <w:szCs w:val="20"/>
        </w:rPr>
        <w:t xml:space="preserve">Er is veel geïnvesteerd in het onderhoud van de club. De voorziening ad € 1.600 van het onderhoudsfonds is vrijgevallen in de kosten onderhoud.  </w:t>
      </w:r>
    </w:p>
    <w:p w:rsidR="005D4FDF" w:rsidRPr="00AC14DF" w:rsidRDefault="005D4FDF" w:rsidP="005D4FDF">
      <w:pPr>
        <w:rPr>
          <w:rFonts w:ascii="Verdana" w:hAnsi="Verdana"/>
          <w:sz w:val="20"/>
          <w:szCs w:val="20"/>
        </w:rPr>
      </w:pPr>
      <w:r w:rsidRPr="00AC14DF">
        <w:rPr>
          <w:rFonts w:ascii="Verdana" w:hAnsi="Verdana"/>
          <w:sz w:val="20"/>
          <w:szCs w:val="20"/>
        </w:rPr>
        <w:t xml:space="preserve">Daarnaast heeft de Parkcommissie een onderhoudscontract voor de verlichting afgesloten ad </w:t>
      </w:r>
      <w:r w:rsidR="003A7891">
        <w:rPr>
          <w:rFonts w:ascii="Verdana" w:hAnsi="Verdana"/>
          <w:sz w:val="20"/>
          <w:szCs w:val="20"/>
        </w:rPr>
        <w:t>€</w:t>
      </w:r>
      <w:r w:rsidR="00D20E1A">
        <w:rPr>
          <w:rFonts w:ascii="Verdana" w:hAnsi="Verdana"/>
          <w:sz w:val="20"/>
          <w:szCs w:val="20"/>
        </w:rPr>
        <w:t xml:space="preserve"> </w:t>
      </w:r>
      <w:r w:rsidRPr="00AC14DF">
        <w:rPr>
          <w:rFonts w:ascii="Verdana" w:hAnsi="Verdana"/>
          <w:sz w:val="20"/>
          <w:szCs w:val="20"/>
        </w:rPr>
        <w:t xml:space="preserve">508,20 per jaar. Dit wordt voor </w:t>
      </w:r>
      <w:r w:rsidR="003A7891">
        <w:rPr>
          <w:rFonts w:ascii="Verdana" w:hAnsi="Verdana"/>
          <w:sz w:val="20"/>
          <w:szCs w:val="20"/>
        </w:rPr>
        <w:t>€</w:t>
      </w:r>
      <w:r w:rsidR="00D20E1A">
        <w:rPr>
          <w:rFonts w:ascii="Verdana" w:hAnsi="Verdana"/>
          <w:sz w:val="20"/>
          <w:szCs w:val="20"/>
        </w:rPr>
        <w:t xml:space="preserve"> </w:t>
      </w:r>
      <w:r w:rsidRPr="00AC14DF">
        <w:rPr>
          <w:rFonts w:ascii="Verdana" w:hAnsi="Verdana"/>
          <w:sz w:val="20"/>
          <w:szCs w:val="20"/>
        </w:rPr>
        <w:t xml:space="preserve">400,-- gesponsord door PR </w:t>
      </w:r>
      <w:proofErr w:type="spellStart"/>
      <w:r w:rsidRPr="00AC14DF">
        <w:rPr>
          <w:rFonts w:ascii="Verdana" w:hAnsi="Verdana"/>
          <w:sz w:val="20"/>
          <w:szCs w:val="20"/>
        </w:rPr>
        <w:t>Signing</w:t>
      </w:r>
      <w:proofErr w:type="spellEnd"/>
      <w:r w:rsidRPr="00AC14DF">
        <w:rPr>
          <w:rFonts w:ascii="Verdana" w:hAnsi="Verdana"/>
          <w:sz w:val="20"/>
          <w:szCs w:val="20"/>
        </w:rPr>
        <w:t xml:space="preserve">. In 2015 vallen alle kosten ten laste van de club omdat de eerste sponsoring voor het </w:t>
      </w:r>
      <w:r w:rsidR="00C355E1" w:rsidRPr="00AC14DF">
        <w:rPr>
          <w:rFonts w:ascii="Verdana" w:hAnsi="Verdana"/>
          <w:sz w:val="20"/>
          <w:szCs w:val="20"/>
        </w:rPr>
        <w:t>reclame</w:t>
      </w:r>
      <w:r w:rsidRPr="00AC14DF">
        <w:rPr>
          <w:rFonts w:ascii="Verdana" w:hAnsi="Verdana"/>
          <w:sz w:val="20"/>
          <w:szCs w:val="20"/>
        </w:rPr>
        <w:t xml:space="preserve">bord is geweest.  </w:t>
      </w:r>
    </w:p>
    <w:p w:rsidR="003B48EC" w:rsidRPr="008E11D4" w:rsidRDefault="005D4FDF" w:rsidP="00CB25AE">
      <w:pPr>
        <w:rPr>
          <w:rFonts w:ascii="Verdana" w:hAnsi="Verdana"/>
          <w:sz w:val="20"/>
          <w:szCs w:val="20"/>
        </w:rPr>
      </w:pPr>
      <w:r w:rsidRPr="00AC14DF">
        <w:rPr>
          <w:rFonts w:ascii="Verdana" w:hAnsi="Verdana"/>
          <w:sz w:val="20"/>
          <w:szCs w:val="20"/>
        </w:rPr>
        <w:t>De overige huisvestingskosten zijn hoger dan begroot i.v.m. bijdrage aan de gemeente voor bewegwijzering naar TC Holten (</w:t>
      </w:r>
      <w:r w:rsidR="00D20E1A">
        <w:rPr>
          <w:rFonts w:ascii="Verdana" w:hAnsi="Verdana"/>
          <w:sz w:val="20"/>
          <w:szCs w:val="20"/>
        </w:rPr>
        <w:t>€</w:t>
      </w:r>
      <w:r w:rsidRPr="00AC14DF">
        <w:rPr>
          <w:rFonts w:ascii="Verdana" w:hAnsi="Verdana"/>
          <w:sz w:val="20"/>
          <w:szCs w:val="20"/>
        </w:rPr>
        <w:t xml:space="preserve"> 312,80).</w:t>
      </w:r>
    </w:p>
    <w:p w:rsidR="00CB25AE" w:rsidRPr="00AC14DF" w:rsidRDefault="00CB25AE" w:rsidP="00CB25AE">
      <w:pPr>
        <w:rPr>
          <w:rFonts w:ascii="Verdana" w:hAnsi="Verdana"/>
          <w:b/>
          <w:sz w:val="20"/>
          <w:szCs w:val="20"/>
        </w:rPr>
      </w:pPr>
      <w:r w:rsidRPr="00AC14DF">
        <w:rPr>
          <w:rFonts w:ascii="Verdana" w:hAnsi="Verdana"/>
          <w:b/>
          <w:sz w:val="20"/>
          <w:szCs w:val="20"/>
        </w:rPr>
        <w:lastRenderedPageBreak/>
        <w:t>Investeringen</w:t>
      </w:r>
    </w:p>
    <w:p w:rsidR="00CB25AE" w:rsidRDefault="008E11D4" w:rsidP="00CB25AE">
      <w:pPr>
        <w:rPr>
          <w:rFonts w:ascii="Verdana" w:hAnsi="Verdana"/>
          <w:sz w:val="20"/>
          <w:szCs w:val="20"/>
        </w:rPr>
      </w:pPr>
      <w:r>
        <w:rPr>
          <w:rFonts w:ascii="Verdana" w:hAnsi="Verdana"/>
          <w:sz w:val="20"/>
          <w:szCs w:val="20"/>
        </w:rPr>
        <w:t xml:space="preserve">In 2015 is geïnvesteerd in het park. </w:t>
      </w:r>
      <w:r w:rsidR="003D50E2">
        <w:rPr>
          <w:rFonts w:ascii="Verdana" w:hAnsi="Verdana"/>
          <w:sz w:val="20"/>
          <w:szCs w:val="20"/>
        </w:rPr>
        <w:t>De volgende zaken zijn gerealiseerd:</w:t>
      </w:r>
    </w:p>
    <w:p w:rsidR="00CF75E7" w:rsidRPr="00AC14DF" w:rsidRDefault="00CF75E7" w:rsidP="00CF75E7">
      <w:pPr>
        <w:pStyle w:val="Lijstalinea"/>
        <w:numPr>
          <w:ilvl w:val="0"/>
          <w:numId w:val="6"/>
        </w:numPr>
        <w:rPr>
          <w:rFonts w:ascii="Verdana" w:hAnsi="Verdana"/>
          <w:sz w:val="20"/>
          <w:szCs w:val="20"/>
        </w:rPr>
      </w:pPr>
      <w:r w:rsidRPr="00AC14DF">
        <w:rPr>
          <w:rFonts w:ascii="Verdana" w:hAnsi="Verdana"/>
          <w:sz w:val="20"/>
          <w:szCs w:val="20"/>
        </w:rPr>
        <w:t xml:space="preserve">Extra </w:t>
      </w:r>
      <w:r>
        <w:rPr>
          <w:rFonts w:ascii="Verdana" w:hAnsi="Verdana"/>
          <w:sz w:val="20"/>
          <w:szCs w:val="20"/>
        </w:rPr>
        <w:t xml:space="preserve">dik gaas rondom de tennisbanen   </w:t>
      </w:r>
      <w:r w:rsidRPr="00AC14DF">
        <w:rPr>
          <w:rFonts w:ascii="Verdana" w:hAnsi="Verdana"/>
          <w:sz w:val="20"/>
          <w:szCs w:val="20"/>
        </w:rPr>
        <w:t>3.176,25</w:t>
      </w:r>
      <w:r>
        <w:rPr>
          <w:rFonts w:ascii="Verdana" w:hAnsi="Verdana"/>
          <w:sz w:val="20"/>
          <w:szCs w:val="20"/>
        </w:rPr>
        <w:t xml:space="preserve"> </w:t>
      </w:r>
    </w:p>
    <w:p w:rsidR="00CF75E7" w:rsidRPr="00AC14DF" w:rsidRDefault="00CF75E7" w:rsidP="00CF75E7">
      <w:pPr>
        <w:pStyle w:val="Lijstalinea"/>
        <w:numPr>
          <w:ilvl w:val="0"/>
          <w:numId w:val="6"/>
        </w:numPr>
        <w:rPr>
          <w:rFonts w:ascii="Verdana" w:hAnsi="Verdana"/>
          <w:sz w:val="20"/>
          <w:szCs w:val="20"/>
        </w:rPr>
      </w:pPr>
      <w:r w:rsidRPr="00AC14DF">
        <w:rPr>
          <w:rFonts w:ascii="Verdana" w:hAnsi="Verdana"/>
          <w:sz w:val="20"/>
          <w:szCs w:val="20"/>
        </w:rPr>
        <w:t>Banken hersteld</w:t>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t>522,75</w:t>
      </w:r>
    </w:p>
    <w:p w:rsidR="00CF75E7" w:rsidRDefault="00CF75E7" w:rsidP="00CF75E7">
      <w:pPr>
        <w:pStyle w:val="Lijstalinea"/>
        <w:numPr>
          <w:ilvl w:val="0"/>
          <w:numId w:val="6"/>
        </w:numPr>
        <w:rPr>
          <w:rFonts w:ascii="Verdana" w:hAnsi="Verdana"/>
          <w:sz w:val="20"/>
          <w:szCs w:val="20"/>
        </w:rPr>
      </w:pPr>
      <w:r w:rsidRPr="00AC14DF">
        <w:rPr>
          <w:rFonts w:ascii="Verdana" w:hAnsi="Verdana"/>
          <w:sz w:val="20"/>
          <w:szCs w:val="20"/>
        </w:rPr>
        <w:t>Afscheiding terras</w:t>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t>659,45</w:t>
      </w:r>
    </w:p>
    <w:p w:rsidR="00CF75E7" w:rsidRPr="00AC14DF" w:rsidRDefault="00CF75E7" w:rsidP="00CF75E7">
      <w:pPr>
        <w:pStyle w:val="Lijstalinea"/>
        <w:numPr>
          <w:ilvl w:val="0"/>
          <w:numId w:val="6"/>
        </w:numPr>
        <w:rPr>
          <w:rFonts w:ascii="Verdana" w:hAnsi="Verdana"/>
          <w:sz w:val="20"/>
          <w:szCs w:val="20"/>
        </w:rPr>
      </w:pPr>
      <w:r w:rsidRPr="00AC14DF">
        <w:rPr>
          <w:rFonts w:ascii="Verdana" w:hAnsi="Verdana"/>
          <w:sz w:val="20"/>
          <w:szCs w:val="20"/>
        </w:rPr>
        <w:t>Aanleg tegelpad</w:t>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t>€700</w:t>
      </w:r>
    </w:p>
    <w:p w:rsidR="00CF75E7" w:rsidRPr="00AC14DF" w:rsidRDefault="00CF75E7" w:rsidP="00CF75E7">
      <w:pPr>
        <w:pStyle w:val="Lijstalinea"/>
        <w:numPr>
          <w:ilvl w:val="0"/>
          <w:numId w:val="6"/>
        </w:numPr>
        <w:rPr>
          <w:rFonts w:ascii="Verdana" w:hAnsi="Verdana"/>
          <w:sz w:val="20"/>
          <w:szCs w:val="20"/>
        </w:rPr>
      </w:pPr>
      <w:r w:rsidRPr="00AC14DF">
        <w:rPr>
          <w:rFonts w:ascii="Verdana" w:hAnsi="Verdana"/>
          <w:sz w:val="20"/>
          <w:szCs w:val="20"/>
        </w:rPr>
        <w:t>Verf clubhuis</w:t>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r>
      <w:r>
        <w:rPr>
          <w:rFonts w:ascii="Verdana" w:hAnsi="Verdana"/>
          <w:sz w:val="20"/>
          <w:szCs w:val="20"/>
        </w:rPr>
        <w:tab/>
      </w:r>
      <w:r w:rsidRPr="00AC14DF">
        <w:rPr>
          <w:rFonts w:ascii="Verdana" w:hAnsi="Verdana"/>
          <w:sz w:val="20"/>
          <w:szCs w:val="20"/>
        </w:rPr>
        <w:t>€377,53</w:t>
      </w:r>
      <w:r>
        <w:rPr>
          <w:rFonts w:ascii="Verdana" w:hAnsi="Verdana"/>
          <w:sz w:val="20"/>
          <w:szCs w:val="20"/>
        </w:rPr>
        <w:t xml:space="preserve"> </w:t>
      </w:r>
    </w:p>
    <w:p w:rsidR="00CF75E7" w:rsidRPr="00AC14DF" w:rsidRDefault="00CF75E7" w:rsidP="00CF75E7">
      <w:pPr>
        <w:pStyle w:val="Lijstalinea"/>
        <w:numPr>
          <w:ilvl w:val="0"/>
          <w:numId w:val="6"/>
        </w:numPr>
        <w:rPr>
          <w:rFonts w:ascii="Verdana" w:hAnsi="Verdana"/>
          <w:sz w:val="20"/>
          <w:szCs w:val="20"/>
        </w:rPr>
      </w:pPr>
      <w:r w:rsidRPr="00AC14DF">
        <w:rPr>
          <w:rFonts w:ascii="Verdana" w:hAnsi="Verdana"/>
          <w:sz w:val="20"/>
          <w:szCs w:val="20"/>
        </w:rPr>
        <w:t>Spuiten staanders hekwerk</w:t>
      </w:r>
      <w:r w:rsidRPr="00AC14DF">
        <w:rPr>
          <w:rFonts w:ascii="Verdana" w:hAnsi="Verdana"/>
          <w:sz w:val="20"/>
          <w:szCs w:val="20"/>
        </w:rPr>
        <w:tab/>
      </w:r>
      <w:r w:rsidRPr="00AC14DF">
        <w:rPr>
          <w:rFonts w:ascii="Verdana" w:hAnsi="Verdana"/>
          <w:sz w:val="20"/>
          <w:szCs w:val="20"/>
        </w:rPr>
        <w:tab/>
      </w:r>
      <w:r>
        <w:rPr>
          <w:rFonts w:ascii="Verdana" w:hAnsi="Verdana"/>
          <w:sz w:val="20"/>
          <w:szCs w:val="20"/>
        </w:rPr>
        <w:tab/>
      </w:r>
      <w:r w:rsidRPr="00AC14DF">
        <w:rPr>
          <w:rFonts w:ascii="Verdana" w:hAnsi="Verdana"/>
          <w:sz w:val="20"/>
          <w:szCs w:val="20"/>
        </w:rPr>
        <w:t>€575</w:t>
      </w:r>
    </w:p>
    <w:p w:rsidR="00CF75E7" w:rsidRPr="00AC14DF" w:rsidRDefault="00CF75E7" w:rsidP="00CF75E7">
      <w:pPr>
        <w:pStyle w:val="Lijstalinea"/>
        <w:numPr>
          <w:ilvl w:val="0"/>
          <w:numId w:val="6"/>
        </w:numPr>
        <w:rPr>
          <w:rFonts w:ascii="Verdana" w:hAnsi="Verdana"/>
          <w:sz w:val="20"/>
          <w:szCs w:val="20"/>
        </w:rPr>
      </w:pPr>
      <w:r w:rsidRPr="00AC14DF">
        <w:rPr>
          <w:rFonts w:ascii="Verdana" w:hAnsi="Verdana"/>
          <w:sz w:val="20"/>
          <w:szCs w:val="20"/>
        </w:rPr>
        <w:t>Netten</w:t>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r>
      <w:r>
        <w:rPr>
          <w:rFonts w:ascii="Verdana" w:hAnsi="Verdana"/>
          <w:sz w:val="20"/>
          <w:szCs w:val="20"/>
        </w:rPr>
        <w:tab/>
      </w:r>
      <w:r w:rsidRPr="00AC14DF">
        <w:rPr>
          <w:rFonts w:ascii="Verdana" w:hAnsi="Verdana"/>
          <w:sz w:val="20"/>
          <w:szCs w:val="20"/>
        </w:rPr>
        <w:t>€644,97</w:t>
      </w:r>
    </w:p>
    <w:p w:rsidR="00CF75E7" w:rsidRDefault="00CF75E7" w:rsidP="00CF75E7">
      <w:pPr>
        <w:pStyle w:val="Lijstalinea"/>
        <w:numPr>
          <w:ilvl w:val="0"/>
          <w:numId w:val="6"/>
        </w:numPr>
        <w:rPr>
          <w:rFonts w:ascii="Verdana" w:hAnsi="Verdana"/>
          <w:sz w:val="20"/>
          <w:szCs w:val="20"/>
        </w:rPr>
      </w:pPr>
      <w:r w:rsidRPr="00AC14DF">
        <w:rPr>
          <w:rFonts w:ascii="Verdana" w:hAnsi="Verdana"/>
          <w:sz w:val="20"/>
          <w:szCs w:val="20"/>
        </w:rPr>
        <w:t>Aanschaf bladblazer</w:t>
      </w:r>
      <w:r w:rsidRPr="00AC14DF">
        <w:rPr>
          <w:rFonts w:ascii="Verdana" w:hAnsi="Verdana"/>
          <w:sz w:val="20"/>
          <w:szCs w:val="20"/>
        </w:rPr>
        <w:tab/>
      </w:r>
      <w:r w:rsidRPr="00AC14DF">
        <w:rPr>
          <w:rFonts w:ascii="Verdana" w:hAnsi="Verdana"/>
          <w:sz w:val="20"/>
          <w:szCs w:val="20"/>
        </w:rPr>
        <w:tab/>
      </w:r>
      <w:r w:rsidRPr="00AC14DF">
        <w:rPr>
          <w:rFonts w:ascii="Verdana" w:hAnsi="Verdana"/>
          <w:sz w:val="20"/>
          <w:szCs w:val="20"/>
        </w:rPr>
        <w:tab/>
      </w:r>
      <w:r>
        <w:rPr>
          <w:rFonts w:ascii="Verdana" w:hAnsi="Verdana"/>
          <w:sz w:val="20"/>
          <w:szCs w:val="20"/>
        </w:rPr>
        <w:tab/>
      </w:r>
      <w:r w:rsidRPr="00AC14DF">
        <w:rPr>
          <w:rFonts w:ascii="Verdana" w:hAnsi="Verdana"/>
          <w:sz w:val="20"/>
          <w:szCs w:val="20"/>
        </w:rPr>
        <w:t>€508,20</w:t>
      </w:r>
    </w:p>
    <w:p w:rsidR="00CF75E7" w:rsidRPr="00CF75E7" w:rsidRDefault="00CF75E7" w:rsidP="00CF75E7">
      <w:pPr>
        <w:rPr>
          <w:rFonts w:ascii="Verdana" w:hAnsi="Verdana"/>
          <w:sz w:val="20"/>
          <w:szCs w:val="20"/>
        </w:rPr>
      </w:pPr>
      <w:r>
        <w:rPr>
          <w:rFonts w:ascii="Verdana" w:hAnsi="Verdana"/>
          <w:sz w:val="20"/>
          <w:szCs w:val="20"/>
        </w:rPr>
        <w:t xml:space="preserve">Het extra dikke gaas, verf clubhuis/spuiten staanders hekwerk en aanschaf bladblazer waren niet meegenomen in de investeringsbegroting 2015. </w:t>
      </w:r>
    </w:p>
    <w:p w:rsidR="005D4FDF" w:rsidRPr="00AC14DF" w:rsidRDefault="00C355E1" w:rsidP="005D4FDF">
      <w:pPr>
        <w:rPr>
          <w:rFonts w:ascii="Verdana" w:hAnsi="Verdana"/>
          <w:b/>
          <w:sz w:val="20"/>
          <w:szCs w:val="20"/>
        </w:rPr>
      </w:pPr>
      <w:r w:rsidRPr="00AC14DF">
        <w:rPr>
          <w:rFonts w:ascii="Verdana" w:hAnsi="Verdana"/>
          <w:b/>
          <w:sz w:val="20"/>
          <w:szCs w:val="20"/>
        </w:rPr>
        <w:t>Organisatiekosten</w:t>
      </w:r>
    </w:p>
    <w:p w:rsidR="00206CA1" w:rsidRDefault="00C355E1" w:rsidP="00206CA1">
      <w:pPr>
        <w:pStyle w:val="Tekstzonderopmaak"/>
        <w:rPr>
          <w:rFonts w:ascii="Verdana" w:hAnsi="Verdana"/>
          <w:sz w:val="20"/>
          <w:szCs w:val="20"/>
        </w:rPr>
      </w:pPr>
      <w:r w:rsidRPr="00AC14DF">
        <w:rPr>
          <w:rFonts w:ascii="Verdana" w:hAnsi="Verdana"/>
          <w:sz w:val="20"/>
          <w:szCs w:val="20"/>
        </w:rPr>
        <w:t xml:space="preserve">De telefoonkosten zijn lager dan begroot i.v.m. teruggave van kosten i.v.m. het niet functioneren van de telefoonaansluiting. </w:t>
      </w:r>
    </w:p>
    <w:p w:rsidR="00C355E1" w:rsidRPr="00AC14DF" w:rsidRDefault="00C355E1" w:rsidP="005D4FDF">
      <w:pPr>
        <w:rPr>
          <w:rFonts w:ascii="Verdana" w:hAnsi="Verdana"/>
          <w:sz w:val="20"/>
          <w:szCs w:val="20"/>
        </w:rPr>
      </w:pPr>
    </w:p>
    <w:p w:rsidR="00C355E1" w:rsidRPr="00AC14DF" w:rsidRDefault="00C355E1" w:rsidP="005D4FDF">
      <w:pPr>
        <w:rPr>
          <w:rFonts w:ascii="Verdana" w:hAnsi="Verdana"/>
          <w:b/>
          <w:sz w:val="20"/>
          <w:szCs w:val="20"/>
        </w:rPr>
      </w:pPr>
      <w:r w:rsidRPr="00AC14DF">
        <w:rPr>
          <w:rFonts w:ascii="Verdana" w:hAnsi="Verdana"/>
          <w:b/>
          <w:sz w:val="20"/>
          <w:szCs w:val="20"/>
        </w:rPr>
        <w:t>Combinatiefunctionaris</w:t>
      </w:r>
    </w:p>
    <w:p w:rsidR="003D50E2" w:rsidRDefault="00C355E1" w:rsidP="005D4FDF">
      <w:pPr>
        <w:rPr>
          <w:rFonts w:ascii="Verdana" w:hAnsi="Verdana"/>
          <w:sz w:val="20"/>
          <w:szCs w:val="20"/>
        </w:rPr>
      </w:pPr>
      <w:r w:rsidRPr="00AC14DF">
        <w:rPr>
          <w:rFonts w:ascii="Verdana" w:hAnsi="Verdana"/>
          <w:sz w:val="20"/>
          <w:szCs w:val="20"/>
        </w:rPr>
        <w:t xml:space="preserve">De kosten voor de combinatiefunctionaris </w:t>
      </w:r>
      <w:r w:rsidR="008E11D4">
        <w:rPr>
          <w:rFonts w:ascii="Verdana" w:hAnsi="Verdana"/>
          <w:sz w:val="20"/>
          <w:szCs w:val="20"/>
        </w:rPr>
        <w:t xml:space="preserve">bedragen  </w:t>
      </w:r>
      <w:r w:rsidR="003D50E2">
        <w:rPr>
          <w:rFonts w:ascii="Verdana" w:hAnsi="Verdana"/>
          <w:sz w:val="20"/>
          <w:szCs w:val="20"/>
        </w:rPr>
        <w:t xml:space="preserve">€18.933,-. Hier tegenover staan baten ad €16.213,- (declaraties gemeente </w:t>
      </w:r>
      <w:r w:rsidR="00B539EB">
        <w:rPr>
          <w:rFonts w:ascii="Verdana" w:hAnsi="Verdana"/>
          <w:sz w:val="20"/>
          <w:szCs w:val="20"/>
        </w:rPr>
        <w:t xml:space="preserve">combifunctionaris </w:t>
      </w:r>
      <w:r w:rsidR="003D50E2">
        <w:rPr>
          <w:rFonts w:ascii="Verdana" w:hAnsi="Verdana"/>
          <w:sz w:val="20"/>
          <w:szCs w:val="20"/>
        </w:rPr>
        <w:t xml:space="preserve">+ actielessen volwassen en opbrengst tennislessen jeugd). </w:t>
      </w:r>
      <w:r w:rsidR="008E11D4">
        <w:rPr>
          <w:rFonts w:ascii="Verdana" w:hAnsi="Verdana"/>
          <w:sz w:val="20"/>
          <w:szCs w:val="20"/>
        </w:rPr>
        <w:t xml:space="preserve"> In de begroting van 2015 is €</w:t>
      </w:r>
      <w:r w:rsidR="00D20E1A">
        <w:rPr>
          <w:rFonts w:ascii="Verdana" w:hAnsi="Verdana"/>
          <w:sz w:val="20"/>
          <w:szCs w:val="20"/>
        </w:rPr>
        <w:t xml:space="preserve"> </w:t>
      </w:r>
      <w:r w:rsidR="008E11D4">
        <w:rPr>
          <w:rFonts w:ascii="Verdana" w:hAnsi="Verdana"/>
          <w:sz w:val="20"/>
          <w:szCs w:val="20"/>
        </w:rPr>
        <w:t>1.650 aan kosten opgenomen voor de combinatiefunctionaris. Het budget is met € 1.</w:t>
      </w:r>
      <w:r w:rsidR="003D50E2">
        <w:rPr>
          <w:rFonts w:ascii="Verdana" w:hAnsi="Verdana"/>
          <w:sz w:val="20"/>
          <w:szCs w:val="20"/>
        </w:rPr>
        <w:t>070,-</w:t>
      </w:r>
      <w:r w:rsidR="008E11D4">
        <w:rPr>
          <w:rFonts w:ascii="Verdana" w:hAnsi="Verdana"/>
          <w:sz w:val="20"/>
          <w:szCs w:val="20"/>
        </w:rPr>
        <w:t>overschreden.</w:t>
      </w:r>
      <w:r w:rsidRPr="00AC14DF">
        <w:rPr>
          <w:rFonts w:ascii="Verdana" w:hAnsi="Verdana"/>
          <w:sz w:val="20"/>
          <w:szCs w:val="20"/>
        </w:rPr>
        <w:t xml:space="preserve"> </w:t>
      </w:r>
    </w:p>
    <w:p w:rsidR="00C355E1" w:rsidRDefault="00C355E1" w:rsidP="005D4FDF">
      <w:pPr>
        <w:rPr>
          <w:rFonts w:ascii="Verdana" w:hAnsi="Verdana"/>
          <w:sz w:val="20"/>
          <w:szCs w:val="20"/>
        </w:rPr>
      </w:pPr>
      <w:r w:rsidRPr="00AC14DF">
        <w:rPr>
          <w:rFonts w:ascii="Verdana" w:hAnsi="Verdana"/>
          <w:sz w:val="20"/>
          <w:szCs w:val="20"/>
        </w:rPr>
        <w:t xml:space="preserve">De inspanningen bij de scholen heeft nauwelijks nieuwe leden opgeleverd. Doordat er weinig les wordt </w:t>
      </w:r>
      <w:r w:rsidR="009843DE" w:rsidRPr="00AC14DF">
        <w:rPr>
          <w:rFonts w:ascii="Verdana" w:hAnsi="Verdana"/>
          <w:sz w:val="20"/>
          <w:szCs w:val="20"/>
        </w:rPr>
        <w:t>afgenomen</w:t>
      </w:r>
      <w:r w:rsidR="008E11D4">
        <w:rPr>
          <w:rFonts w:ascii="Verdana" w:hAnsi="Verdana"/>
          <w:sz w:val="20"/>
          <w:szCs w:val="20"/>
        </w:rPr>
        <w:t xml:space="preserve"> en er </w:t>
      </w:r>
      <w:r w:rsidR="003D50E2">
        <w:rPr>
          <w:rFonts w:ascii="Verdana" w:hAnsi="Verdana"/>
          <w:sz w:val="20"/>
          <w:szCs w:val="20"/>
        </w:rPr>
        <w:t>nauwelijks nieuwe leden</w:t>
      </w:r>
      <w:r w:rsidR="008E11D4">
        <w:rPr>
          <w:rFonts w:ascii="Verdana" w:hAnsi="Verdana"/>
          <w:sz w:val="20"/>
          <w:szCs w:val="20"/>
        </w:rPr>
        <w:t xml:space="preserve"> zijn, </w:t>
      </w:r>
      <w:r w:rsidRPr="00AC14DF">
        <w:rPr>
          <w:rFonts w:ascii="Verdana" w:hAnsi="Verdana"/>
          <w:sz w:val="20"/>
          <w:szCs w:val="20"/>
        </w:rPr>
        <w:t xml:space="preserve"> is de dekking van de kosten niet gerealiseerd.</w:t>
      </w:r>
    </w:p>
    <w:p w:rsidR="008E11D4" w:rsidRPr="00AC14DF" w:rsidRDefault="008E11D4" w:rsidP="005D4FDF">
      <w:pPr>
        <w:rPr>
          <w:rFonts w:ascii="Verdana" w:hAnsi="Verdana"/>
          <w:sz w:val="20"/>
          <w:szCs w:val="20"/>
        </w:rPr>
      </w:pPr>
    </w:p>
    <w:p w:rsidR="002A23DB" w:rsidRPr="00AC14DF" w:rsidRDefault="002A23DB" w:rsidP="005D4FDF">
      <w:pPr>
        <w:rPr>
          <w:rFonts w:ascii="Verdana" w:hAnsi="Verdana"/>
          <w:sz w:val="20"/>
          <w:szCs w:val="20"/>
        </w:rPr>
      </w:pPr>
    </w:p>
    <w:p w:rsidR="00C355E1" w:rsidRPr="00AC14DF" w:rsidRDefault="00C355E1" w:rsidP="005D4FDF">
      <w:pPr>
        <w:rPr>
          <w:rFonts w:ascii="Verdana" w:hAnsi="Verdana"/>
          <w:sz w:val="20"/>
          <w:szCs w:val="20"/>
        </w:rPr>
      </w:pPr>
    </w:p>
    <w:sectPr w:rsidR="00C355E1" w:rsidRPr="00AC14DF" w:rsidSect="00872FFA">
      <w:headerReference w:type="even" r:id="rId8"/>
      <w:headerReference w:type="default" r:id="rId9"/>
      <w:headerReference w:type="first" r:id="rId10"/>
      <w:pgSz w:w="11906" w:h="16838"/>
      <w:pgMar w:top="2835" w:right="2268" w:bottom="2268" w:left="1134" w:header="85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7CD" w:rsidRDefault="001C47CD" w:rsidP="00CA7C15">
      <w:pPr>
        <w:spacing w:after="0" w:line="240" w:lineRule="auto"/>
      </w:pPr>
      <w:r>
        <w:separator/>
      </w:r>
    </w:p>
  </w:endnote>
  <w:endnote w:type="continuationSeparator" w:id="0">
    <w:p w:rsidR="001C47CD" w:rsidRDefault="001C47CD" w:rsidP="00CA7C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7CD" w:rsidRDefault="001C47CD" w:rsidP="00CA7C15">
      <w:pPr>
        <w:spacing w:after="0" w:line="240" w:lineRule="auto"/>
      </w:pPr>
      <w:r>
        <w:separator/>
      </w:r>
    </w:p>
  </w:footnote>
  <w:footnote w:type="continuationSeparator" w:id="0">
    <w:p w:rsidR="001C47CD" w:rsidRDefault="001C47CD" w:rsidP="00CA7C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2D" w:rsidRDefault="001C037B">
    <w:pPr>
      <w:pStyle w:val="Koptekst"/>
    </w:pPr>
    <w:r w:rsidRPr="001C037B">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4"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1" o:title="Briefpapier(IBAN)"/>
          <w10:wrap anchorx="margin" anchory="margin"/>
        </v:shape>
      </w:pict>
    </w:r>
    <w:r>
      <w:rPr>
        <w:noProof/>
        <w:lang w:eastAsia="nl-NL"/>
      </w:rPr>
      <w:pict>
        <v:shape id="WordPictureWatermark2174688" o:spid="_x0000_s2056" type="#_x0000_t75" style="position:absolute;margin-left:0;margin-top:0;width:595.2pt;height:841.9pt;z-index:-251657216;mso-position-horizontal:center;mso-position-horizontal-relative:margin;mso-position-vertical:center;mso-position-vertical-relative:margin" o:allowincell="f">
          <v:imagedata r:id="rId2" o:title="Brief+Adres"/>
          <w10:wrap anchorx="margin" anchory="margin"/>
        </v:shape>
      </w:pict>
    </w:r>
  </w:p>
  <w:p w:rsidR="0034252D" w:rsidRDefault="001C037B">
    <w:r>
      <w:rPr>
        <w:noProof/>
      </w:rPr>
      <w:pict>
        <v:shapetype id="_x0000_t202" coordsize="21600,21600" o:spt="202" path="m,l,21600r21600,l21600,xe">
          <v:stroke joinstyle="miter"/>
          <v:path gradientshapeok="t" o:connecttype="rect"/>
        </v:shapetype>
        <v:shape id="_x0000_s2058" type="#_x0000_t202" style="position:absolute;margin-left:0;margin-top:0;width:180.55pt;height:141.5pt;z-index:251661312;mso-width-percent:400;mso-height-percent:200;mso-position-horizontal:center;mso-width-percent:400;mso-height-percent:200;mso-width-relative:margin;mso-height-relative:margin">
          <v:textbox style="mso-fit-shape-to-text:t">
            <w:txbxContent>
              <w:sdt>
                <w:sdtPr>
                  <w:id w:val="568603642"/>
                  <w:placeholder>
                    <w:docPart w:val="35958FCCB92E45ED859D53049BE16EF7"/>
                  </w:placeholder>
                  <w:temporary/>
                  <w:showingPlcHdr/>
                </w:sdtPr>
                <w:sdtContent>
                  <w:p w:rsidR="0034252D" w:rsidRDefault="0034252D">
                    <w:r>
                      <w:t>[Geef een citaat uit het document of de samenvatting van een interessant punt op. Het tekstvak kan overal in het document worden neergezet. Ga naar het tabblad Hulpmiddelen voor tekstvakken als u de opmaak van het tekstvak voor het blikvangercitaat wilt wijzigen.]</w:t>
                    </w:r>
                  </w:p>
                </w:sdtContent>
              </w:sdt>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2D" w:rsidRPr="003E0286" w:rsidRDefault="001C037B" w:rsidP="003E0286">
    <w:pPr>
      <w:pStyle w:val="Koptekst"/>
      <w:spacing w:line="240" w:lineRule="exact"/>
      <w:rPr>
        <w:rFonts w:ascii="Arial" w:hAnsi="Arial" w:cs="Arial"/>
        <w:b/>
        <w:sz w:val="18"/>
        <w:szCs w:val="18"/>
      </w:rPr>
    </w:pPr>
    <w:r w:rsidRPr="001C037B">
      <w:rPr>
        <w:rFonts w:ascii="Arial" w:hAnsi="Arial" w:cs="Arial"/>
        <w:b/>
        <w:noProof/>
        <w:sz w:val="18"/>
        <w:szCs w:val="18"/>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3" type="#_x0000_t75" style="position:absolute;margin-left:-59.1pt;margin-top:-140.25pt;width:598.1pt;height:846pt;z-index:-251653120;mso-wrap-edited:f;mso-position-horizontal-relative:margin;mso-position-vertical-relative:margin" wrapcoords="-27 0 -27 21561 21600 21561 21600 0 -27 0">
          <v:imagedata r:id="rId1" o:title="Briefpapier(IBAN)"/>
          <w10:wrap anchorx="margin" anchory="margin"/>
        </v:shape>
      </w:pict>
    </w:r>
    <w:r>
      <w:rPr>
        <w:rFonts w:ascii="Arial" w:hAnsi="Arial" w:cs="Arial"/>
        <w:b/>
        <w:noProof/>
        <w:sz w:val="18"/>
        <w:szCs w:val="18"/>
        <w:lang w:eastAsia="nl-NL"/>
      </w:rPr>
      <w:pict>
        <v:shapetype id="_x0000_t202" coordsize="21600,21600" o:spt="202" path="m,l,21600r21600,l21600,xe">
          <v:stroke joinstyle="miter"/>
          <v:path gradientshapeok="t" o:connecttype="rect"/>
        </v:shapetype>
        <v:shape id="_x0000_s2059" type="#_x0000_t202" style="position:absolute;margin-left:385.4pt;margin-top:-13.7pt;width:127.55pt;height:143.45pt;z-index:251662336" filled="f" fillcolor="#c0504d [3205]" stroked="f" strokecolor="#f2f2f2 [3041]" strokeweight="3pt">
          <v:shadow on="t" type="perspective" color="#622423 [1605]" opacity=".5" offset="1pt" offset2="-1pt"/>
          <v:textbox>
            <w:txbxContent>
              <w:p w:rsidR="0034252D" w:rsidRPr="005A4BE1" w:rsidRDefault="0034252D" w:rsidP="005A4BE1">
                <w:pPr>
                  <w:rPr>
                    <w:szCs w:val="18"/>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2D" w:rsidRDefault="001C037B">
    <w:pPr>
      <w:pStyle w:val="Koptekst"/>
    </w:pPr>
    <w:r w:rsidRPr="001C037B">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5"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1" o:title="Briefpapier(IBAN)"/>
          <w10:wrap anchorx="margin" anchory="margin"/>
        </v:shape>
      </w:pict>
    </w:r>
    <w:r>
      <w:rPr>
        <w:noProof/>
        <w:lang w:eastAsia="nl-NL"/>
      </w:rPr>
      <w:pict>
        <v:shape id="WordPictureWatermark2174687" o:spid="_x0000_s2055" type="#_x0000_t75" style="position:absolute;margin-left:0;margin-top:0;width:595.2pt;height:841.9pt;z-index:-251658240;mso-position-horizontal:center;mso-position-horizontal-relative:margin;mso-position-vertical:center;mso-position-vertical-relative:margin" o:allowincell="f">
          <v:imagedata r:id="rId2" o:title="Brief+Adre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C6D89"/>
    <w:multiLevelType w:val="hybridMultilevel"/>
    <w:tmpl w:val="F0385816"/>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2F3D713B"/>
    <w:multiLevelType w:val="hybridMultilevel"/>
    <w:tmpl w:val="8BCC8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7324001"/>
    <w:multiLevelType w:val="hybridMultilevel"/>
    <w:tmpl w:val="D238325C"/>
    <w:lvl w:ilvl="0" w:tplc="9D1A86E8">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nsid w:val="3FB130D0"/>
    <w:multiLevelType w:val="hybridMultilevel"/>
    <w:tmpl w:val="F7B8D4F4"/>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nsid w:val="44C32611"/>
    <w:multiLevelType w:val="hybridMultilevel"/>
    <w:tmpl w:val="0B4EFD3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nsid w:val="47D575CA"/>
    <w:multiLevelType w:val="hybridMultilevel"/>
    <w:tmpl w:val="46687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2255FF6"/>
    <w:multiLevelType w:val="hybridMultilevel"/>
    <w:tmpl w:val="38129904"/>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nsid w:val="681E240E"/>
    <w:multiLevelType w:val="hybridMultilevel"/>
    <w:tmpl w:val="B23E7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72F1BAC"/>
    <w:multiLevelType w:val="hybridMultilevel"/>
    <w:tmpl w:val="8F1ED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8"/>
  </w:num>
  <w:num w:numId="6">
    <w:abstractNumId w:val="7"/>
  </w:num>
  <w:num w:numId="7">
    <w:abstractNumId w:val="1"/>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47106">
      <o:colormenu v:ext="edit" fillcolor="none" strokecolor="none"/>
    </o:shapedefaults>
    <o:shapelayout v:ext="edit">
      <o:idmap v:ext="edit" data="2"/>
    </o:shapelayout>
  </w:hdrShapeDefaults>
  <w:footnotePr>
    <w:footnote w:id="-1"/>
    <w:footnote w:id="0"/>
  </w:footnotePr>
  <w:endnotePr>
    <w:endnote w:id="-1"/>
    <w:endnote w:id="0"/>
  </w:endnotePr>
  <w:compat/>
  <w:rsids>
    <w:rsidRoot w:val="005D4FDF"/>
    <w:rsid w:val="00001943"/>
    <w:rsid w:val="00006822"/>
    <w:rsid w:val="000A24F9"/>
    <w:rsid w:val="00122813"/>
    <w:rsid w:val="00147B05"/>
    <w:rsid w:val="00152D4C"/>
    <w:rsid w:val="00164D15"/>
    <w:rsid w:val="001C037B"/>
    <w:rsid w:val="001C47CD"/>
    <w:rsid w:val="001D129C"/>
    <w:rsid w:val="001D7BEA"/>
    <w:rsid w:val="002054F7"/>
    <w:rsid w:val="00206CA1"/>
    <w:rsid w:val="00236684"/>
    <w:rsid w:val="002718EA"/>
    <w:rsid w:val="002857D0"/>
    <w:rsid w:val="002909FA"/>
    <w:rsid w:val="00293D6D"/>
    <w:rsid w:val="002A23DB"/>
    <w:rsid w:val="003069E6"/>
    <w:rsid w:val="00321CA7"/>
    <w:rsid w:val="0034252D"/>
    <w:rsid w:val="00364B3B"/>
    <w:rsid w:val="003A7891"/>
    <w:rsid w:val="003B36C9"/>
    <w:rsid w:val="003B48EC"/>
    <w:rsid w:val="003C18BC"/>
    <w:rsid w:val="003C7F54"/>
    <w:rsid w:val="003D50E2"/>
    <w:rsid w:val="003E0286"/>
    <w:rsid w:val="00440DB4"/>
    <w:rsid w:val="00480222"/>
    <w:rsid w:val="004F3D08"/>
    <w:rsid w:val="004F7776"/>
    <w:rsid w:val="005240FD"/>
    <w:rsid w:val="005A4BE1"/>
    <w:rsid w:val="005B0530"/>
    <w:rsid w:val="005C6E25"/>
    <w:rsid w:val="005D4FDF"/>
    <w:rsid w:val="00604805"/>
    <w:rsid w:val="0063026E"/>
    <w:rsid w:val="00640F49"/>
    <w:rsid w:val="0065015E"/>
    <w:rsid w:val="00661C26"/>
    <w:rsid w:val="00685AE8"/>
    <w:rsid w:val="006973D1"/>
    <w:rsid w:val="006A73C6"/>
    <w:rsid w:val="00777F29"/>
    <w:rsid w:val="00780A08"/>
    <w:rsid w:val="0078699D"/>
    <w:rsid w:val="007A17AD"/>
    <w:rsid w:val="007D0B5A"/>
    <w:rsid w:val="00872FFA"/>
    <w:rsid w:val="0089670C"/>
    <w:rsid w:val="008C7FC2"/>
    <w:rsid w:val="008D51BF"/>
    <w:rsid w:val="008D7CD2"/>
    <w:rsid w:val="008E11D4"/>
    <w:rsid w:val="009843DE"/>
    <w:rsid w:val="009A48CC"/>
    <w:rsid w:val="009B706F"/>
    <w:rsid w:val="00A16B5B"/>
    <w:rsid w:val="00A50A6E"/>
    <w:rsid w:val="00A86CC1"/>
    <w:rsid w:val="00AB1A32"/>
    <w:rsid w:val="00AC14DF"/>
    <w:rsid w:val="00B13ED8"/>
    <w:rsid w:val="00B33A7B"/>
    <w:rsid w:val="00B404A5"/>
    <w:rsid w:val="00B539EB"/>
    <w:rsid w:val="00B557D0"/>
    <w:rsid w:val="00B76A91"/>
    <w:rsid w:val="00BB3FA1"/>
    <w:rsid w:val="00C161CC"/>
    <w:rsid w:val="00C23233"/>
    <w:rsid w:val="00C248CD"/>
    <w:rsid w:val="00C355E1"/>
    <w:rsid w:val="00C75D9C"/>
    <w:rsid w:val="00CA7C15"/>
    <w:rsid w:val="00CB25AE"/>
    <w:rsid w:val="00CF75E7"/>
    <w:rsid w:val="00D20E1A"/>
    <w:rsid w:val="00D2298C"/>
    <w:rsid w:val="00D27763"/>
    <w:rsid w:val="00D35691"/>
    <w:rsid w:val="00DC42FD"/>
    <w:rsid w:val="00DE3B7A"/>
    <w:rsid w:val="00DF2BC6"/>
    <w:rsid w:val="00EB5AC4"/>
    <w:rsid w:val="00EF57FE"/>
    <w:rsid w:val="00F0593F"/>
    <w:rsid w:val="00F57A41"/>
    <w:rsid w:val="00FB067C"/>
    <w:rsid w:val="00FD585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2281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A7C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7C15"/>
  </w:style>
  <w:style w:type="paragraph" w:styleId="Voettekst">
    <w:name w:val="footer"/>
    <w:basedOn w:val="Standaard"/>
    <w:link w:val="VoettekstChar"/>
    <w:uiPriority w:val="99"/>
    <w:unhideWhenUsed/>
    <w:rsid w:val="00CA7C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7C15"/>
  </w:style>
  <w:style w:type="paragraph" w:styleId="Ballontekst">
    <w:name w:val="Balloon Text"/>
    <w:basedOn w:val="Standaard"/>
    <w:link w:val="BallontekstChar"/>
    <w:uiPriority w:val="99"/>
    <w:semiHidden/>
    <w:unhideWhenUsed/>
    <w:rsid w:val="00EF57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57FE"/>
    <w:rPr>
      <w:rFonts w:ascii="Tahoma" w:hAnsi="Tahoma" w:cs="Tahoma"/>
      <w:sz w:val="16"/>
      <w:szCs w:val="16"/>
    </w:rPr>
  </w:style>
  <w:style w:type="paragraph" w:styleId="Lijstalinea">
    <w:name w:val="List Paragraph"/>
    <w:basedOn w:val="Standaard"/>
    <w:uiPriority w:val="34"/>
    <w:qFormat/>
    <w:rsid w:val="005A4BE1"/>
    <w:pPr>
      <w:ind w:left="720"/>
      <w:contextualSpacing/>
    </w:pPr>
  </w:style>
  <w:style w:type="paragraph" w:styleId="Tekstzonderopmaak">
    <w:name w:val="Plain Text"/>
    <w:basedOn w:val="Standaard"/>
    <w:link w:val="TekstzonderopmaakChar"/>
    <w:uiPriority w:val="99"/>
    <w:semiHidden/>
    <w:unhideWhenUsed/>
    <w:rsid w:val="00206CA1"/>
    <w:pPr>
      <w:spacing w:after="0" w:line="240" w:lineRule="auto"/>
    </w:pPr>
    <w:rPr>
      <w:rFonts w:ascii="Consolas" w:eastAsia="Times New Roman" w:hAnsi="Consolas" w:cs="Times New Roman"/>
      <w:sz w:val="21"/>
      <w:szCs w:val="21"/>
      <w:lang w:eastAsia="nl-NL"/>
    </w:rPr>
  </w:style>
  <w:style w:type="character" w:customStyle="1" w:styleId="TekstzonderopmaakChar">
    <w:name w:val="Tekst zonder opmaak Char"/>
    <w:basedOn w:val="Standaardalinea-lettertype"/>
    <w:link w:val="Tekstzonderopmaak"/>
    <w:uiPriority w:val="99"/>
    <w:semiHidden/>
    <w:rsid w:val="00206CA1"/>
    <w:rPr>
      <w:rFonts w:ascii="Consolas" w:eastAsia="Times New Roman" w:hAnsi="Consolas" w:cs="Times New Roman"/>
      <w:sz w:val="21"/>
      <w:szCs w:val="21"/>
      <w:lang w:eastAsia="nl-NL"/>
    </w:rPr>
  </w:style>
</w:styles>
</file>

<file path=word/webSettings.xml><?xml version="1.0" encoding="utf-8"?>
<w:webSettings xmlns:r="http://schemas.openxmlformats.org/officeDocument/2006/relationships" xmlns:w="http://schemas.openxmlformats.org/wordprocessingml/2006/main">
  <w:divs>
    <w:div w:id="1032074636">
      <w:bodyDiv w:val="1"/>
      <w:marLeft w:val="0"/>
      <w:marRight w:val="0"/>
      <w:marTop w:val="0"/>
      <w:marBottom w:val="0"/>
      <w:divBdr>
        <w:top w:val="none" w:sz="0" w:space="0" w:color="auto"/>
        <w:left w:val="none" w:sz="0" w:space="0" w:color="auto"/>
        <w:bottom w:val="none" w:sz="0" w:space="0" w:color="auto"/>
        <w:right w:val="none" w:sz="0" w:space="0" w:color="auto"/>
      </w:divBdr>
    </w:div>
    <w:div w:id="168651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20Roele\AppData\Roaming\Microsoft\Sjablonen\Briefpapier%20TC%20Holt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5958FCCB92E45ED859D53049BE16EF7"/>
        <w:category>
          <w:name w:val="Algemeen"/>
          <w:gallery w:val="placeholder"/>
        </w:category>
        <w:types>
          <w:type w:val="bbPlcHdr"/>
        </w:types>
        <w:behaviors>
          <w:behavior w:val="content"/>
        </w:behaviors>
        <w:guid w:val="{6FDA66D8-5F3D-4394-82B5-D6A16EDBCF75}"/>
      </w:docPartPr>
      <w:docPartBody>
        <w:p w:rsidR="00557577" w:rsidRDefault="00090A09">
          <w:pPr>
            <w:pStyle w:val="35958FCCB92E45ED859D53049BE16EF7"/>
          </w:pPr>
          <w:r>
            <w:t>[Geef een citaat uit het document of de samenvatting van een interessant punt op. Het tekstvak kan overal in het document worden neergezet. Ga naar het tabblad Hulpmiddelen voor tekstvakken als u de opmaak van het tekstvak voor het blikvangercitaat wilt wijzigen.]</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90A09"/>
    <w:rsid w:val="00042C13"/>
    <w:rsid w:val="00090A09"/>
    <w:rsid w:val="00101B28"/>
    <w:rsid w:val="00135EBE"/>
    <w:rsid w:val="00557577"/>
    <w:rsid w:val="00577EDC"/>
    <w:rsid w:val="005F4B66"/>
    <w:rsid w:val="0064331E"/>
    <w:rsid w:val="006961B2"/>
    <w:rsid w:val="007352F7"/>
    <w:rsid w:val="007A3472"/>
    <w:rsid w:val="00836C2B"/>
    <w:rsid w:val="008A145D"/>
    <w:rsid w:val="008B5EBB"/>
    <w:rsid w:val="00BC65B9"/>
    <w:rsid w:val="00CB313E"/>
    <w:rsid w:val="00D7296A"/>
    <w:rsid w:val="00FE4A9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5757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5958FCCB92E45ED859D53049BE16EF7">
    <w:name w:val="35958FCCB92E45ED859D53049BE16EF7"/>
    <w:rsid w:val="00557577"/>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C1127-9701-4247-8BB4-C20699C4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 TC Holten.dotx</Template>
  <TotalTime>3</TotalTime>
  <Pages>1</Pages>
  <Words>617</Words>
  <Characters>3397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Sparklin Green</Company>
  <LinksUpToDate>false</LinksUpToDate>
  <CharactersWithSpaces>4006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 Roele</dc:creator>
  <cp:lastModifiedBy>Fam. Roele</cp:lastModifiedBy>
  <cp:revision>6</cp:revision>
  <cp:lastPrinted>2016-01-30T09:57:00Z</cp:lastPrinted>
  <dcterms:created xsi:type="dcterms:W3CDTF">2016-01-30T09:36:00Z</dcterms:created>
  <dcterms:modified xsi:type="dcterms:W3CDTF">2016-02-01T11:02:00Z</dcterms:modified>
</cp:coreProperties>
</file>